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eastAsia="宋体"/>
          <w:sz w:val="32"/>
          <w:szCs w:val="32"/>
          <w:lang w:val="en-US" w:eastAsia="zh-CN"/>
        </w:rPr>
      </w:pPr>
      <w:r>
        <w:rPr>
          <w:rFonts w:hint="eastAsia"/>
          <w:sz w:val="32"/>
          <w:szCs w:val="32"/>
          <w:lang w:val="en-US" w:eastAsia="zh-CN"/>
        </w:rPr>
        <w:t xml:space="preserve">                               </w:t>
      </w:r>
    </w:p>
    <w:p>
      <w:pPr>
        <w:pStyle w:val="2"/>
        <w:rPr>
          <w:rFonts w:hint="eastAsia"/>
        </w:rPr>
      </w:pPr>
    </w:p>
    <w:p>
      <w:pPr>
        <w:ind w:firstLine="843" w:firstLineChars="100"/>
        <w:jc w:val="right"/>
        <w:rPr>
          <w:rFonts w:hint="eastAsia" w:eastAsia="宋体"/>
          <w:b/>
          <w:sz w:val="84"/>
          <w:szCs w:val="84"/>
          <w:lang w:eastAsia="zh-CN"/>
        </w:rPr>
      </w:pPr>
      <w:r>
        <w:rPr>
          <w:rFonts w:hint="eastAsia" w:eastAsia="宋体"/>
          <w:b/>
          <w:sz w:val="84"/>
          <w:szCs w:val="84"/>
          <w:lang w:eastAsia="zh-CN"/>
        </w:rPr>
        <w:drawing>
          <wp:inline distT="0" distB="0" distL="114300" distR="114300">
            <wp:extent cx="1551940" cy="975995"/>
            <wp:effectExtent l="0" t="0" r="10160" b="0"/>
            <wp:docPr id="2" name="图片 2" descr="logo-junch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juncheng"/>
                    <pic:cNvPicPr>
                      <a:picLocks noChangeAspect="1"/>
                    </pic:cNvPicPr>
                  </pic:nvPicPr>
                  <pic:blipFill>
                    <a:blip r:embed="rId6"/>
                    <a:stretch>
                      <a:fillRect/>
                    </a:stretch>
                  </pic:blipFill>
                  <pic:spPr>
                    <a:xfrm>
                      <a:off x="0" y="0"/>
                      <a:ext cx="1551940" cy="9759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843" w:firstLineChars="100"/>
        <w:textAlignment w:val="auto"/>
        <w:rPr>
          <w:rFonts w:hint="eastAsia" w:ascii="宋体" w:hAnsi="宋体" w:eastAsia="宋体" w:cs="宋体"/>
          <w:b/>
          <w:sz w:val="84"/>
          <w:szCs w:val="8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 xml:space="preserve">检   测 </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rPr>
        <w:t xml:space="preserve"> 报   告</w:t>
      </w:r>
    </w:p>
    <w:p>
      <w:pPr>
        <w:jc w:val="center"/>
        <w:rPr>
          <w:rFonts w:hint="default" w:eastAsia="宋体"/>
          <w:b/>
          <w:bCs/>
          <w:color w:val="auto"/>
          <w:sz w:val="28"/>
          <w:szCs w:val="28"/>
          <w:lang w:val="en-US" w:eastAsia="zh-CN"/>
        </w:rPr>
      </w:pPr>
      <w:r>
        <w:rPr>
          <w:rFonts w:hint="eastAsia"/>
          <w:b/>
          <w:bCs/>
          <w:color w:val="auto"/>
          <w:sz w:val="28"/>
          <w:szCs w:val="28"/>
          <w:lang w:val="en-US" w:eastAsia="zh-CN"/>
        </w:rPr>
        <w:t>报告编号：2023JCJCWTQ0802-1</w:t>
      </w:r>
    </w:p>
    <w:p>
      <w:pPr>
        <w:keepNext w:val="0"/>
        <w:keepLines w:val="0"/>
        <w:pageBreakBefore w:val="0"/>
        <w:widowControl w:val="0"/>
        <w:kinsoku/>
        <w:wordWrap/>
        <w:overflowPunct/>
        <w:topLinePunct w:val="0"/>
        <w:autoSpaceDE/>
        <w:autoSpaceDN/>
        <w:bidi w:val="0"/>
        <w:adjustRightInd/>
        <w:snapToGrid/>
        <w:textAlignment w:val="auto"/>
        <w:rPr>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p>
    <w:p>
      <w:pPr>
        <w:keepNext w:val="0"/>
        <w:keepLines w:val="0"/>
        <w:pageBreakBefore w:val="0"/>
        <w:widowControl w:val="0"/>
        <w:tabs>
          <w:tab w:val="left" w:pos="630"/>
        </w:tabs>
        <w:kinsoku/>
        <w:wordWrap/>
        <w:overflowPunct/>
        <w:topLinePunct w:val="0"/>
        <w:autoSpaceDE/>
        <w:autoSpaceDN/>
        <w:bidi w:val="0"/>
        <w:adjustRightInd/>
        <w:snapToGrid/>
        <w:ind w:right="0" w:rightChars="0" w:firstLine="1124" w:firstLineChars="400"/>
        <w:jc w:val="both"/>
        <w:textAlignment w:val="auto"/>
        <w:rPr>
          <w:rFonts w:hint="default"/>
          <w:b/>
          <w:bCs/>
          <w:sz w:val="28"/>
          <w:szCs w:val="28"/>
          <w:u w:val="single"/>
          <w:lang w:val="en-US" w:eastAsia="zh-CN"/>
        </w:rPr>
      </w:pPr>
      <w:r>
        <w:rPr>
          <w:rFonts w:hint="eastAsia"/>
          <w:b/>
          <w:bCs/>
          <w:sz w:val="28"/>
          <w:szCs w:val="28"/>
        </w:rPr>
        <w:t>委托单位</w:t>
      </w:r>
      <w:r>
        <w:rPr>
          <w:rFonts w:hint="eastAsia"/>
          <w:b/>
          <w:bCs/>
          <w:sz w:val="28"/>
          <w:szCs w:val="28"/>
          <w:lang w:val="en-US" w:eastAsia="zh-CN"/>
        </w:rPr>
        <w:t>：</w:t>
      </w:r>
      <w:r>
        <w:rPr>
          <w:rFonts w:hint="eastAsia"/>
          <w:b/>
          <w:bCs/>
          <w:sz w:val="28"/>
          <w:szCs w:val="28"/>
          <w:u w:val="single"/>
          <w:lang w:val="en-US" w:eastAsia="zh-CN"/>
        </w:rPr>
        <w:t xml:space="preserve">    </w:t>
      </w:r>
      <w:r>
        <w:rPr>
          <w:rFonts w:hint="default" w:ascii="Times New Roman" w:hAnsi="Times New Roman" w:cs="Times New Roman"/>
          <w:b/>
          <w:bCs/>
          <w:sz w:val="28"/>
          <w:szCs w:val="28"/>
          <w:u w:val="single"/>
          <w:lang w:val="en-US" w:eastAsia="zh-CN"/>
        </w:rPr>
        <w:t>安徽望锦汽车部件有限公司</w:t>
      </w:r>
      <w:r>
        <w:rPr>
          <w:rFonts w:hint="eastAsia" w:ascii="Times New Roman" w:hAnsi="Times New Roman" w:cs="Times New Roman"/>
          <w:b/>
          <w:bCs/>
          <w:sz w:val="28"/>
          <w:szCs w:val="28"/>
          <w:u w:val="single"/>
          <w:lang w:val="en-US" w:eastAsia="zh-CN"/>
        </w:rPr>
        <w:t xml:space="preserve">    </w:t>
      </w:r>
      <w:r>
        <w:rPr>
          <w:rFonts w:hint="eastAsia" w:cs="Times New Roman"/>
          <w:b/>
          <w:bCs/>
          <w:sz w:val="28"/>
          <w:szCs w:val="28"/>
          <w:u w:val="single"/>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pPr>
      <w:r>
        <w:rPr>
          <w:rFonts w:hint="eastAsia"/>
          <w:b/>
          <w:bCs/>
          <w:sz w:val="28"/>
          <w:szCs w:val="28"/>
          <w:lang w:val="en-US" w:eastAsia="zh-CN"/>
        </w:rPr>
        <w:t xml:space="preserve">           </w:t>
      </w:r>
    </w:p>
    <w:p>
      <w:pPr>
        <w:tabs>
          <w:tab w:val="left" w:pos="630"/>
        </w:tabs>
        <w:ind w:firstLine="1124" w:firstLineChars="400"/>
        <w:jc w:val="both"/>
        <w:rPr>
          <w:rFonts w:hint="default"/>
          <w:b/>
          <w:bCs/>
          <w:sz w:val="28"/>
          <w:szCs w:val="28"/>
          <w:u w:val="single"/>
          <w:lang w:val="en-US" w:eastAsia="zh-CN"/>
        </w:rPr>
      </w:pPr>
      <w:r>
        <w:rPr>
          <w:rFonts w:hint="eastAsia" w:cs="Times New Roman"/>
          <w:b/>
          <w:bCs/>
          <w:sz w:val="28"/>
          <w:szCs w:val="28"/>
          <w:lang w:val="en-US" w:eastAsia="zh-CN"/>
        </w:rPr>
        <w:t>样品类别：</w:t>
      </w:r>
      <w:r>
        <w:rPr>
          <w:rFonts w:hint="eastAsia"/>
          <w:b/>
          <w:bCs/>
          <w:sz w:val="28"/>
          <w:szCs w:val="28"/>
          <w:u w:val="single"/>
          <w:lang w:val="en-US" w:eastAsia="zh-CN"/>
        </w:rPr>
        <w:t xml:space="preserve">    废气、环境空气、废水、噪声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jc w:val="center"/>
        <w:textAlignment w:val="auto"/>
        <w:rPr>
          <w:rFonts w:hint="default"/>
          <w:b/>
          <w:bCs/>
          <w:sz w:val="28"/>
          <w:szCs w:val="28"/>
          <w:lang w:val="en-US"/>
        </w:rPr>
      </w:pPr>
    </w:p>
    <w:p>
      <w:pPr>
        <w:tabs>
          <w:tab w:val="left" w:pos="630"/>
        </w:tabs>
        <w:ind w:firstLine="1124" w:firstLineChars="400"/>
        <w:jc w:val="both"/>
        <w:rPr>
          <w:rFonts w:hint="default"/>
          <w:b/>
          <w:bCs/>
          <w:sz w:val="28"/>
          <w:szCs w:val="28"/>
          <w:u w:val="single"/>
          <w:lang w:val="en-US" w:eastAsia="zh-CN"/>
        </w:rPr>
      </w:pPr>
      <w:r>
        <w:rPr>
          <w:rFonts w:hint="eastAsia"/>
          <w:b/>
          <w:bCs/>
          <w:sz w:val="28"/>
          <w:szCs w:val="28"/>
          <w:lang w:val="en-US" w:eastAsia="zh-CN"/>
        </w:rPr>
        <w:t>检测类别</w:t>
      </w:r>
      <w:r>
        <w:rPr>
          <w:rFonts w:hint="eastAsia"/>
          <w:b/>
          <w:bCs/>
          <w:sz w:val="28"/>
          <w:szCs w:val="28"/>
          <w:lang w:eastAsia="zh-CN"/>
        </w:rPr>
        <w:t>：</w:t>
      </w:r>
      <w:r>
        <w:rPr>
          <w:rFonts w:hint="eastAsia"/>
          <w:b/>
          <w:bCs/>
          <w:sz w:val="28"/>
          <w:szCs w:val="28"/>
          <w:u w:val="single"/>
          <w:lang w:val="en-US" w:eastAsia="zh-CN"/>
        </w:rPr>
        <w:t xml:space="preserve"> </w:t>
      </w:r>
      <w:r>
        <w:rPr>
          <w:rFonts w:hint="eastAsia"/>
          <w:b/>
          <w:bCs/>
          <w:sz w:val="28"/>
          <w:szCs w:val="28"/>
          <w:u w:val="single"/>
        </w:rPr>
        <w:t xml:space="preserve">   </w:t>
      </w:r>
      <w:r>
        <w:rPr>
          <w:rFonts w:hint="eastAsia"/>
          <w:b/>
          <w:bCs/>
          <w:sz w:val="28"/>
          <w:szCs w:val="28"/>
          <w:u w:val="single"/>
          <w:lang w:val="en-US" w:eastAsia="zh-CN"/>
        </w:rPr>
        <w:t xml:space="preserve">        验收检测 </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tabs>
          <w:tab w:val="left" w:pos="1783"/>
        </w:tabs>
        <w:ind w:firstLine="1124" w:firstLineChars="400"/>
        <w:jc w:val="both"/>
        <w:rPr>
          <w:rFonts w:hint="default" w:ascii="宋体" w:hAnsi="宋体" w:cs="宋体"/>
          <w:b/>
          <w:bCs/>
          <w:sz w:val="32"/>
          <w:szCs w:val="32"/>
          <w:u w:val="single"/>
          <w:lang w:val="en-US" w:eastAsia="zh-CN"/>
        </w:rPr>
      </w:pPr>
      <w:r>
        <w:rPr>
          <w:rFonts w:hint="eastAsia"/>
          <w:b/>
          <w:bCs/>
          <w:sz w:val="28"/>
          <w:szCs w:val="28"/>
          <w:lang w:val="en-US" w:eastAsia="zh-CN"/>
        </w:rPr>
        <w:t>报告日期：</w:t>
      </w:r>
      <w:r>
        <w:rPr>
          <w:rFonts w:hint="eastAsia"/>
          <w:b/>
          <w:bCs/>
          <w:sz w:val="28"/>
          <w:szCs w:val="28"/>
          <w:u w:val="single"/>
          <w:lang w:val="en-US" w:eastAsia="zh-CN"/>
        </w:rPr>
        <w:t xml:space="preserve">       </w:t>
      </w:r>
      <w:r>
        <w:rPr>
          <w:rFonts w:hint="eastAsia" w:ascii="宋体" w:hAnsi="宋体" w:eastAsia="宋体" w:cs="宋体"/>
          <w:b/>
          <w:bCs/>
          <w:sz w:val="32"/>
          <w:szCs w:val="32"/>
          <w:u w:val="single"/>
          <w:lang w:val="en-US" w:eastAsia="zh-CN"/>
        </w:rPr>
        <w:t>202</w:t>
      </w:r>
      <w:r>
        <w:rPr>
          <w:rFonts w:hint="eastAsia" w:ascii="宋体" w:hAnsi="宋体" w:cs="宋体"/>
          <w:b/>
          <w:bCs/>
          <w:sz w:val="32"/>
          <w:szCs w:val="32"/>
          <w:u w:val="single"/>
          <w:lang w:val="en-US" w:eastAsia="zh-CN"/>
        </w:rPr>
        <w:t>3</w:t>
      </w:r>
      <w:r>
        <w:rPr>
          <w:rFonts w:hint="eastAsia" w:ascii="宋体" w:hAnsi="宋体" w:eastAsia="宋体" w:cs="宋体"/>
          <w:b/>
          <w:bCs/>
          <w:sz w:val="32"/>
          <w:szCs w:val="32"/>
          <w:u w:val="single"/>
          <w:lang w:val="en-US" w:eastAsia="zh-CN"/>
        </w:rPr>
        <w:t>年</w:t>
      </w:r>
      <w:r>
        <w:rPr>
          <w:rFonts w:hint="eastAsia" w:ascii="宋体" w:hAnsi="宋体" w:cs="宋体"/>
          <w:b/>
          <w:bCs/>
          <w:sz w:val="32"/>
          <w:szCs w:val="32"/>
          <w:u w:val="single"/>
          <w:lang w:val="en-US" w:eastAsia="zh-CN"/>
        </w:rPr>
        <w:t>08</w:t>
      </w:r>
      <w:r>
        <w:rPr>
          <w:rFonts w:hint="eastAsia" w:ascii="宋体" w:hAnsi="宋体" w:eastAsia="宋体" w:cs="宋体"/>
          <w:b/>
          <w:bCs/>
          <w:sz w:val="32"/>
          <w:szCs w:val="32"/>
          <w:u w:val="single"/>
          <w:lang w:val="en-US" w:eastAsia="zh-CN"/>
        </w:rPr>
        <w:t>月</w:t>
      </w:r>
      <w:r>
        <w:rPr>
          <w:rFonts w:hint="eastAsia" w:ascii="宋体" w:hAnsi="宋体" w:cs="宋体"/>
          <w:b/>
          <w:bCs/>
          <w:sz w:val="32"/>
          <w:szCs w:val="32"/>
          <w:u w:val="single"/>
          <w:lang w:val="en-US" w:eastAsia="zh-CN"/>
        </w:rPr>
        <w:t>21</w:t>
      </w:r>
      <w:r>
        <w:rPr>
          <w:rFonts w:hint="eastAsia" w:ascii="宋体" w:hAnsi="宋体" w:eastAsia="宋体" w:cs="宋体"/>
          <w:b/>
          <w:bCs/>
          <w:sz w:val="32"/>
          <w:szCs w:val="32"/>
          <w:u w:val="single"/>
          <w:lang w:val="en-US" w:eastAsia="zh-CN"/>
        </w:rPr>
        <w:t xml:space="preserve">日 </w:t>
      </w:r>
      <w:r>
        <w:rPr>
          <w:rFonts w:hint="eastAsia" w:ascii="宋体" w:hAnsi="宋体" w:cs="宋体"/>
          <w:b/>
          <w:bCs/>
          <w:sz w:val="32"/>
          <w:szCs w:val="32"/>
          <w:u w:val="single"/>
          <w:lang w:val="en-US" w:eastAsia="zh-CN"/>
        </w:rPr>
        <w:t xml:space="preserve">     </w:t>
      </w:r>
    </w:p>
    <w:p>
      <w:pPr>
        <w:pStyle w:val="2"/>
      </w:pPr>
    </w:p>
    <w:p>
      <w:pPr>
        <w:tabs>
          <w:tab w:val="left" w:pos="1783"/>
        </w:tabs>
        <w:rPr>
          <w:b/>
          <w:bCs/>
          <w:sz w:val="28"/>
          <w:szCs w:val="28"/>
        </w:rPr>
      </w:pPr>
    </w:p>
    <w:p>
      <w:pPr>
        <w:tabs>
          <w:tab w:val="left" w:pos="1783"/>
        </w:tabs>
        <w:jc w:val="center"/>
        <w:rPr>
          <w:rFonts w:hint="eastAsia" w:ascii="宋体" w:hAnsi="宋体" w:eastAsia="宋体" w:cs="宋体"/>
          <w:b/>
          <w:bCs/>
          <w:sz w:val="32"/>
          <w:szCs w:val="32"/>
        </w:rPr>
      </w:pPr>
      <w:r>
        <w:rPr>
          <w:rFonts w:hint="eastAsia" w:ascii="宋体" w:hAnsi="宋体" w:eastAsia="宋体" w:cs="宋体"/>
          <w:b/>
          <w:bCs/>
          <w:sz w:val="32"/>
          <w:szCs w:val="32"/>
        </w:rPr>
        <w:t>宁国市浚成环境检测有限公司</w:t>
      </w:r>
    </w:p>
    <w:p/>
    <w:p>
      <w:pPr>
        <w:pStyle w:val="2"/>
      </w:pPr>
    </w:p>
    <w:p>
      <w:pPr>
        <w:pStyle w:val="2"/>
      </w:pPr>
    </w:p>
    <w:p>
      <w:pPr>
        <w:pStyle w:val="2"/>
      </w:pPr>
    </w:p>
    <w:p>
      <w:pPr>
        <w:pStyle w:val="2"/>
      </w:pPr>
    </w:p>
    <w:p>
      <w:pPr>
        <w:ind w:firstLine="3092" w:firstLineChars="700"/>
        <w:rPr>
          <w:rFonts w:hint="eastAsia" w:eastAsia="宋体"/>
          <w:b/>
          <w:bCs/>
          <w:sz w:val="44"/>
          <w:szCs w:val="44"/>
          <w:lang w:val="en-US" w:eastAsia="zh-CN"/>
        </w:rPr>
      </w:pPr>
      <w:r>
        <w:rPr>
          <w:rFonts w:hint="eastAsia"/>
          <w:b/>
          <w:bCs/>
          <w:sz w:val="44"/>
          <w:szCs w:val="44"/>
          <w:lang w:val="en-US" w:eastAsia="zh-CN"/>
        </w:rPr>
        <w:t>声     明</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本报告无专用章、“CMA”章和签发人签字无效。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2、本公司保证工作的客观公正性，对委托单位的商业信息、技术文件等商业秘密履行保密义务。</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3、委托单位对报告数据如有异议，请于收到报告之日起7个工作日内以书面形式向本公司提出复测申请，逾期将不予受理。</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4、不可重复性或不能进行复测的试验，不进行复测，委托单位应放弃异议的权利。</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5、委托单位对样品的代表性和资料的真实性、完整性负责，否则本公司不承担任何相关责任。</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6、本报告检测结果仅对被测地点、对象及当时情况有效，送样委托检测结果仅对所送委托样品有效。</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7、本公司有权在完成报告后处理所测样品。</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8、未经许可不得部分复制本检测报告，盗用、涂改、或以其他任何形式篡改均无效，本公司将对上述行为严究其相应的法律责任。</w:t>
      </w:r>
    </w:p>
    <w:p>
      <w:pPr>
        <w:rPr>
          <w:rFonts w:hint="eastAsia" w:ascii="仿宋" w:hAnsi="仿宋" w:eastAsia="仿宋" w:cs="仿宋"/>
          <w:sz w:val="28"/>
          <w:szCs w:val="28"/>
        </w:rPr>
      </w:pPr>
    </w:p>
    <w:p>
      <w:pPr>
        <w:numPr>
          <w:ilvl w:val="0"/>
          <w:numId w:val="0"/>
        </w:numPr>
        <w:rPr>
          <w:rFonts w:hint="eastAsia"/>
          <w:sz w:val="28"/>
          <w:szCs w:val="28"/>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名称：宁国市浚成环境检测有限公司</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地址：宁国市宁国经济技术开发区千秋南路麦尔克塑业院内二楼</w:t>
      </w:r>
    </w:p>
    <w:p>
      <w:pPr>
        <w:pStyle w:val="2"/>
        <w:rPr>
          <w:rFonts w:hint="eastAsia"/>
          <w:lang w:val="en-US" w:eastAsia="zh-CN"/>
        </w:rPr>
      </w:pPr>
      <w:r>
        <w:rPr>
          <w:rFonts w:hint="eastAsia" w:ascii="仿宋" w:hAnsi="仿宋" w:eastAsia="仿宋" w:cs="仿宋"/>
          <w:sz w:val="24"/>
          <w:szCs w:val="24"/>
          <w:lang w:val="en-US" w:eastAsia="zh-CN"/>
        </w:rPr>
        <w:t>电话：0563-4111056</w:t>
      </w: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1200" w:lineRule="exact"/>
        <w:jc w:val="center"/>
        <w:textAlignment w:val="auto"/>
        <w:rPr>
          <w:rFonts w:hint="eastAsia" w:ascii="黑体" w:hAnsi="宋体" w:eastAsia="黑体"/>
          <w:sz w:val="44"/>
          <w:szCs w:val="44"/>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-382270</wp:posOffset>
                </wp:positionH>
                <wp:positionV relativeFrom="paragraph">
                  <wp:posOffset>111125</wp:posOffset>
                </wp:positionV>
                <wp:extent cx="605980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0.1pt;margin-top:8.75pt;height:0pt;width:477.15pt;z-index:251660288;mso-width-relative:page;mso-height-relative:page;" filled="f" stroked="t" coordsize="21600,21600" o:gfxdata="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JVo61QAAAAkBAAAPAAAAAAAAAAEAIAAAACIAAABkcnMvZG93bnJldi54&#10;bWxQSwECFAAUAAAACACHTuJAHHhE2v0BAAD0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rPr>
        <w:t>检测报告</w:t>
      </w:r>
    </w:p>
    <w:p>
      <w:pPr>
        <w:pStyle w:val="10"/>
        <w:rPr>
          <w:rFonts w:hint="eastAsia"/>
        </w:rPr>
      </w:pPr>
    </w:p>
    <w:tbl>
      <w:tblPr>
        <w:tblStyle w:val="8"/>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3519"/>
        <w:gridCol w:w="139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委托单位</w:t>
            </w:r>
          </w:p>
        </w:tc>
        <w:tc>
          <w:tcPr>
            <w:tcW w:w="801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安徽望锦汽车部件有限公司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委托单位地址</w:t>
            </w:r>
          </w:p>
        </w:tc>
        <w:tc>
          <w:tcPr>
            <w:tcW w:w="801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安徽省宣城市宁国市梅林镇鼎湖北路1号中鼎工业园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受检单位</w:t>
            </w:r>
          </w:p>
        </w:tc>
        <w:tc>
          <w:tcPr>
            <w:tcW w:w="801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受检单位地址</w:t>
            </w:r>
          </w:p>
        </w:tc>
        <w:tc>
          <w:tcPr>
            <w:tcW w:w="801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联系人</w:t>
            </w:r>
          </w:p>
        </w:tc>
        <w:tc>
          <w:tcPr>
            <w:tcW w:w="35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朱心阳</w:t>
            </w:r>
          </w:p>
        </w:tc>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电话</w:t>
            </w:r>
          </w:p>
        </w:tc>
        <w:tc>
          <w:tcPr>
            <w:tcW w:w="310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15385354703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采样人员</w:t>
            </w:r>
          </w:p>
        </w:tc>
        <w:tc>
          <w:tcPr>
            <w:tcW w:w="35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严少鹏、汪潜、李明阳、徐宇池</w:t>
            </w:r>
          </w:p>
        </w:tc>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采样日期</w:t>
            </w:r>
          </w:p>
        </w:tc>
        <w:tc>
          <w:tcPr>
            <w:tcW w:w="310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color w:val="auto"/>
                <w:sz w:val="24"/>
                <w:szCs w:val="24"/>
                <w:vertAlign w:val="baseline"/>
                <w:lang w:val="en-US" w:eastAsia="zh-CN"/>
              </w:rPr>
              <w:t>2023.08.02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7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气象条件</w:t>
            </w:r>
          </w:p>
        </w:tc>
        <w:tc>
          <w:tcPr>
            <w:tcW w:w="35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晴</w:t>
            </w:r>
          </w:p>
        </w:tc>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样品状态</w:t>
            </w:r>
          </w:p>
        </w:tc>
        <w:tc>
          <w:tcPr>
            <w:tcW w:w="310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液态、气态</w:t>
            </w:r>
          </w:p>
        </w:tc>
      </w:tr>
    </w:tbl>
    <w:p>
      <w:pPr>
        <w:pStyle w:val="2"/>
        <w:keepNext w:val="0"/>
        <w:keepLines w:val="0"/>
        <w:pageBreakBefore w:val="0"/>
        <w:widowControl w:val="0"/>
        <w:kinsoku/>
        <w:wordWrap/>
        <w:overflowPunct/>
        <w:topLinePunct w:val="0"/>
        <w:autoSpaceDE/>
        <w:autoSpaceDN/>
        <w:bidi w:val="0"/>
        <w:adjustRightInd/>
        <w:snapToGrid/>
        <w:spacing w:after="160" w:line="72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160" w:line="72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160" w:line="72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160" w:line="72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编制：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签发：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ind w:firstLine="720" w:firstLineChars="300"/>
      </w:pPr>
      <w:r>
        <w:rPr>
          <w:rFonts w:hint="eastAsia" w:ascii="仿宋" w:hAnsi="仿宋" w:eastAsia="仿宋" w:cs="仿宋"/>
          <w:sz w:val="24"/>
          <w:szCs w:val="24"/>
          <w:lang w:val="en-US" w:eastAsia="zh-CN"/>
        </w:rPr>
        <w:t xml:space="preserve">审核：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签发日期：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仿宋" w:hAnsi="仿宋" w:eastAsia="仿宋" w:cs="仿宋"/>
          <w:sz w:val="24"/>
          <w:szCs w:val="24"/>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7456;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Ozds1QAAAAkBAAAPAAAAAAAAAAEAIAAAACIAAABkcnMvZG93bnJldi54&#10;bWxQSwECFAAUAAAACACHTuJAHOafs/0BAAD0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1.检测结果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 废气</w:t>
      </w:r>
    </w:p>
    <w:tbl>
      <w:tblPr>
        <w:tblStyle w:val="8"/>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414"/>
        <w:gridCol w:w="1436"/>
        <w:gridCol w:w="1259"/>
        <w:gridCol w:w="477"/>
        <w:gridCol w:w="1736"/>
        <w:gridCol w:w="842"/>
        <w:gridCol w:w="894"/>
        <w:gridCol w:w="5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1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05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2023.08.03</w:t>
            </w:r>
          </w:p>
        </w:tc>
        <w:tc>
          <w:tcPr>
            <w:tcW w:w="148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10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824"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15:08～15:34</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15:36～16:02</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16:04～16:30</w:t>
            </w:r>
          </w:p>
        </w:tc>
        <w:tc>
          <w:tcPr>
            <w:tcW w:w="1616" w:type="dxa"/>
            <w:gridSpan w:val="2"/>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天然气燃烧废气排气筒出口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12358</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12009</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13089</w:t>
            </w:r>
          </w:p>
        </w:tc>
        <w:tc>
          <w:tcPr>
            <w:tcW w:w="161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3.8</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0.044</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0.037</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二氧化硫</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0.210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0.240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0.222</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氮氧化物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w:t>
            </w:r>
          </w:p>
        </w:tc>
        <w:tc>
          <w:tcPr>
            <w:tcW w:w="161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0.371</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0.420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0.432</w:t>
            </w:r>
          </w:p>
        </w:tc>
        <w:tc>
          <w:tcPr>
            <w:tcW w:w="161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67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sz w:val="24"/>
                <w:szCs w:val="24"/>
                <w:lang w:val="en-US" w:eastAsia="zh-CN"/>
              </w:rPr>
            </w:pP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ND</w:t>
            </w: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表示检测结果低于检出限</w:t>
            </w:r>
          </w:p>
        </w:tc>
      </w:tr>
    </w:tbl>
    <w:tbl>
      <w:tblPr>
        <w:tblStyle w:val="8"/>
        <w:tblpPr w:leftFromText="180" w:rightFromText="180" w:vertAnchor="text" w:horzAnchor="page" w:tblpX="1110" w:tblpY="304"/>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414"/>
        <w:gridCol w:w="1436"/>
        <w:gridCol w:w="1259"/>
        <w:gridCol w:w="477"/>
        <w:gridCol w:w="1736"/>
        <w:gridCol w:w="842"/>
        <w:gridCol w:w="894"/>
        <w:gridCol w:w="5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1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05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2023.08.05</w:t>
            </w:r>
          </w:p>
        </w:tc>
        <w:tc>
          <w:tcPr>
            <w:tcW w:w="148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10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824"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08:59～09:09</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09:13～09:23</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09:29～09:39</w:t>
            </w:r>
          </w:p>
        </w:tc>
        <w:tc>
          <w:tcPr>
            <w:tcW w:w="1616" w:type="dxa"/>
            <w:gridSpan w:val="2"/>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1#锻坯加热废气排气筒进口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16693</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16231</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15647</w:t>
            </w:r>
          </w:p>
        </w:tc>
        <w:tc>
          <w:tcPr>
            <w:tcW w:w="161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22.8</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23.8</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0.370</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0.370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0.372</w:t>
            </w:r>
          </w:p>
        </w:tc>
        <w:tc>
          <w:tcPr>
            <w:tcW w:w="161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1#锻坯加热废气排气筒出口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09:51～10:01</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10:10～10:20</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10:25～10:35</w:t>
            </w:r>
          </w:p>
        </w:tc>
        <w:tc>
          <w:tcPr>
            <w:tcW w:w="161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21906</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25354</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21936</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0.79</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0.95</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0.019</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0.021</w:t>
            </w:r>
          </w:p>
        </w:tc>
        <w:tc>
          <w:tcPr>
            <w:tcW w:w="161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67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8480;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7N2zVAAAACQEAAA8AAAAAAAAAAQAgAAAAIgAAAGRycy9kb3ducmV2Lnht&#10;bFBLAQIUABQAAAAIAIdO4kAcCsij/AEAAPQDAAAOAAAAAAAAAAEAIAAAACQBAABkcnMvZTJvRG9j&#10;LnhtbFBLBQYAAAAABgAGAFkBAACSBQ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续1.1 废气</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68"/>
        <w:gridCol w:w="468"/>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1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2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2023.08.05</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10:54～11:04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11:09～11:19</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11:22～11:32</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2#锻坯加热废气排气筒进口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17757</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17668</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17408</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0.431</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0.357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0.355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2#锻坯加热废气排气筒出口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11:50～12:00</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12:05～12:15</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12:19～12:29</w:t>
            </w:r>
          </w:p>
        </w:tc>
        <w:tc>
          <w:tcPr>
            <w:tcW w:w="1522" w:type="dxa"/>
            <w:gridSpan w:val="2"/>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19944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19705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0.77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0.015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0.018</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0.018</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68"/>
        <w:gridCol w:w="468"/>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1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2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2023.08.03</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14:00～14:30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14:35～15:05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15:08～15:38</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抛光废气排气筒进口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1272</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1349</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1694</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49.3</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49.9</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0.067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0.085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抛光废气排气筒出口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14:00～14:30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14:35～15:05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15:11～15:41</w:t>
            </w:r>
          </w:p>
        </w:tc>
        <w:tc>
          <w:tcPr>
            <w:tcW w:w="1522" w:type="dxa"/>
            <w:gridSpan w:val="2"/>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1347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1705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1970</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3.8</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4.6</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0.009</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9504;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Ozds1QAAAAkBAAAPAAAAAAAAAAEAIAAAACIAAABkcnMvZG93bnJldi54&#10;bWxQSwECFAAUAAAACACHTuJAIGY7tf0BAAD2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续1.1 废气</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180"/>
        <w:gridCol w:w="556"/>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11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21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2023.08.03</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16:40～17:10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17:12～17:42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17:44～18:14</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抛丸废气排气筒</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8170</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8254</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8211</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7.1</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0.058</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r>
    </w:tbl>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68"/>
        <w:gridCol w:w="468"/>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1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2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2023.08.05</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09:18～09:38</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09:40～10:00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10:04～10:24</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电阻炉和焊接废气排气筒进口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918</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899</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905</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48.1</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49.8</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b w:val="0"/>
                <w:bCs w:val="0"/>
                <w:kern w:val="2"/>
                <w:sz w:val="24"/>
                <w:szCs w:val="24"/>
                <w:vertAlign w:val="baseline"/>
                <w:lang w:val="en-US" w:eastAsia="zh-CN" w:bidi="ar-SA"/>
              </w:rPr>
              <w:t>检测时段</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13:25～13:35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13:26～13:46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13:48～13:58</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960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981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983</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26.8</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26.8</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电阻炉和焊接废气排气筒出口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10:28～10:58</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11:00～11:30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11:31～12:01</w:t>
            </w:r>
          </w:p>
        </w:tc>
        <w:tc>
          <w:tcPr>
            <w:tcW w:w="1522" w:type="dxa"/>
            <w:gridSpan w:val="2"/>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992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961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970</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b w:val="0"/>
                <w:bCs w:val="0"/>
                <w:kern w:val="2"/>
                <w:sz w:val="24"/>
                <w:szCs w:val="24"/>
                <w:vertAlign w:val="baseline"/>
                <w:lang w:val="en-US" w:eastAsia="zh-CN" w:bidi="ar-SA"/>
              </w:rPr>
              <w:t>检测时段</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14:06～14:21</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14:22～14:37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14:39～14:54</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1018</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1062</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1.04</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0.96</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70528;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Ozds1QAAAAkBAAAPAAAAAAAAAAEAIAAAACIAAABkcnMvZG93bnJldi54&#10;bWxQSwECFAAUAAAACACHTuJArM3Psv0BAAD2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续1.1 废气</w:t>
      </w:r>
    </w:p>
    <w:tbl>
      <w:tblPr>
        <w:tblStyle w:val="8"/>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414"/>
        <w:gridCol w:w="1436"/>
        <w:gridCol w:w="1259"/>
        <w:gridCol w:w="477"/>
        <w:gridCol w:w="1736"/>
        <w:gridCol w:w="842"/>
        <w:gridCol w:w="894"/>
        <w:gridCol w:w="5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1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05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2023.08.04</w:t>
            </w:r>
          </w:p>
        </w:tc>
        <w:tc>
          <w:tcPr>
            <w:tcW w:w="148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10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824"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13:05～13:31</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13:33～13:59</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14:01～14:27</w:t>
            </w:r>
          </w:p>
        </w:tc>
        <w:tc>
          <w:tcPr>
            <w:tcW w:w="1616" w:type="dxa"/>
            <w:gridSpan w:val="2"/>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天然气燃烧废气排气筒出口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13482</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12726</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11090</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3.9</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0.029</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二氧化硫</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0.297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0.216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0.188</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氮氧化物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161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0.539</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0.382</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0.333</w:t>
            </w:r>
          </w:p>
        </w:tc>
        <w:tc>
          <w:tcPr>
            <w:tcW w:w="161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67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sz w:val="24"/>
                <w:szCs w:val="24"/>
                <w:lang w:val="en-US" w:eastAsia="zh-CN"/>
              </w:rPr>
            </w:pP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ND</w:t>
            </w: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表示检测结果低于检出限</w:t>
            </w:r>
          </w:p>
        </w:tc>
      </w:tr>
    </w:tbl>
    <w:tbl>
      <w:tblPr>
        <w:tblStyle w:val="8"/>
        <w:tblpPr w:leftFromText="180" w:rightFromText="180" w:vertAnchor="text" w:horzAnchor="page" w:tblpX="1110" w:tblpY="304"/>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414"/>
        <w:gridCol w:w="1436"/>
        <w:gridCol w:w="1259"/>
        <w:gridCol w:w="477"/>
        <w:gridCol w:w="1736"/>
        <w:gridCol w:w="842"/>
        <w:gridCol w:w="894"/>
        <w:gridCol w:w="5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1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05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2023.08.06</w:t>
            </w:r>
          </w:p>
        </w:tc>
        <w:tc>
          <w:tcPr>
            <w:tcW w:w="148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10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824"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08:37～08:47</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08:50～09:00</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09:02～09:12</w:t>
            </w:r>
          </w:p>
        </w:tc>
        <w:tc>
          <w:tcPr>
            <w:tcW w:w="1616" w:type="dxa"/>
            <w:gridSpan w:val="2"/>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1#锻坯加热废气排气筒进口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16959</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16647</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16872</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21.3</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0.365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0.360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0.359</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1#锻坯加热废气排气筒出口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09:25～09:35</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09:37～09:47</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09:50～10:00</w:t>
            </w:r>
          </w:p>
        </w:tc>
        <w:tc>
          <w:tcPr>
            <w:tcW w:w="161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21736</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22297</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22119</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1.08</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0.024</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0.024</w:t>
            </w:r>
          </w:p>
        </w:tc>
        <w:tc>
          <w:tcPr>
            <w:tcW w:w="1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67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71552;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s3bNUAAAAJAQAADwAAAAAAAAABACAAAAAiAAAAZHJzL2Rvd25yZXYu&#10;eG1sUEsBAhQAFAAAAAgAh07iQGfiWrX+AQAA9gMAAA4AAAAAAAAAAQAgAAAAJAEAAGRycy9lMm9E&#10;b2MueG1sUEsFBgAAAAAGAAYAWQEAAJQFA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续1.1 废气</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68"/>
        <w:gridCol w:w="468"/>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1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2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2023.08.06</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10:17～10:27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10:30～10:40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10:43～10:53</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2#锻坯加热废气排气筒进口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18277</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19012</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19040</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21.0</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0.360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0.365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0.400</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2#锻坯加热废气排气筒出口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11:05～11:15</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11:18～11:28</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11:31～11:41</w:t>
            </w:r>
          </w:p>
        </w:tc>
        <w:tc>
          <w:tcPr>
            <w:tcW w:w="1522" w:type="dxa"/>
            <w:gridSpan w:val="2"/>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23426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23275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23401</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68"/>
        <w:gridCol w:w="468"/>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1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2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2023.08.04</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13:30～14:00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14:05～14:35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14:39～15:09</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抛光废气排气筒进口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1875</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1926</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1882</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49.4</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40.8</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0.093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0.079</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0.084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抛光废气排气筒出口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13:32～14:02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14:05～14:35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14:39～15:09</w:t>
            </w:r>
          </w:p>
        </w:tc>
        <w:tc>
          <w:tcPr>
            <w:tcW w:w="1522" w:type="dxa"/>
            <w:gridSpan w:val="2"/>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2133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2132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2128</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0.006</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72576;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s3bNUAAAAJAQAADwAAAAAAAAABACAAAAAiAAAAZHJzL2Rvd25yZXYu&#10;eG1sUEsBAhQAFAAAAAgAh07iQOH6BgH+AQAA9gMAAA4AAAAAAAAAAQAgAAAAJAEAAGRycy9lMm9E&#10;b2MueG1sUEsFBgAAAAAGAAYAWQEAAJQFA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续1.1 废气</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46"/>
        <w:gridCol w:w="490"/>
        <w:gridCol w:w="1736"/>
        <w:gridCol w:w="907"/>
        <w:gridCol w:w="829"/>
        <w:gridCol w:w="75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124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3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2023.08.04</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16:14～16:44</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16:45～17:15</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17:17～17:47</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抛丸废气排气筒</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8142</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8246</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8158</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6.9</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9.1</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0.074</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r>
    </w:tbl>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4"/>
        <w:gridCol w:w="1436"/>
        <w:gridCol w:w="1268"/>
        <w:gridCol w:w="468"/>
        <w:gridCol w:w="1736"/>
        <w:gridCol w:w="918"/>
        <w:gridCol w:w="818"/>
        <w:gridCol w:w="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采样日期</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1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312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t>2023.08.06</w:t>
            </w:r>
          </w:p>
        </w:tc>
        <w:tc>
          <w:tcPr>
            <w:tcW w:w="1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排气筒高度</w:t>
            </w:r>
          </w:p>
        </w:tc>
        <w:tc>
          <w:tcPr>
            <w:tcW w:w="7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w:t>
            </w:r>
          </w:p>
        </w:tc>
        <w:tc>
          <w:tcPr>
            <w:tcW w:w="1850"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w:t>
            </w:r>
          </w:p>
        </w:tc>
        <w:tc>
          <w:tcPr>
            <w:tcW w:w="673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pP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08:47～09:09</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09:10～09:30</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09:32～09:52</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电阻炉和焊接废气排气筒进口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1022</w:t>
            </w:r>
          </w:p>
        </w:tc>
        <w:tc>
          <w:tcPr>
            <w:tcW w:w="17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1024</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960</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48.7</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49.3</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49.1</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0.050</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0.047</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b w:val="0"/>
                <w:bCs w:val="0"/>
                <w:kern w:val="2"/>
                <w:sz w:val="24"/>
                <w:szCs w:val="24"/>
                <w:vertAlign w:val="baseline"/>
                <w:lang w:val="en-US" w:eastAsia="zh-CN" w:bidi="ar-SA"/>
              </w:rPr>
              <w:t>检测时段</w:t>
            </w: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14:41～14:51</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14:52～15:02</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15:03～15:13</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981</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965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975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22.3</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22.8</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23.3</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0.023</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电阻炉和焊接废气排气筒出口</w:t>
            </w: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r>
              <w:rPr>
                <w:rFonts w:hint="eastAsia" w:ascii="仿宋" w:hAnsi="仿宋" w:eastAsia="仿宋" w:cs="仿宋"/>
                <w:sz w:val="24"/>
                <w:szCs w:val="24"/>
                <w:lang w:val="en-US" w:eastAsia="zh-CN"/>
              </w:rPr>
              <w:t>时段</w:t>
            </w:r>
          </w:p>
        </w:tc>
        <w:tc>
          <w:tcPr>
            <w:tcW w:w="1736" w:type="dxa"/>
            <w:gridSpan w:val="2"/>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09:59～10:29</w:t>
            </w:r>
          </w:p>
        </w:tc>
        <w:tc>
          <w:tcPr>
            <w:tcW w:w="1736"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10:31～11:01</w:t>
            </w:r>
          </w:p>
        </w:tc>
        <w:tc>
          <w:tcPr>
            <w:tcW w:w="1736" w:type="dxa"/>
            <w:gridSpan w:val="2"/>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11:03～11:33</w:t>
            </w:r>
          </w:p>
        </w:tc>
        <w:tc>
          <w:tcPr>
            <w:tcW w:w="1522" w:type="dxa"/>
            <w:gridSpan w:val="2"/>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1002</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993</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4.6</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0.004</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0.005</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b w:val="0"/>
                <w:bCs w:val="0"/>
                <w:kern w:val="2"/>
                <w:sz w:val="24"/>
                <w:szCs w:val="24"/>
                <w:vertAlign w:val="baseline"/>
                <w:lang w:val="en-US" w:eastAsia="zh-CN" w:bidi="ar-SA"/>
              </w:rPr>
              <w:t>检测时段</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15:20～15:35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15:37～15:52</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15:53～16:08</w:t>
            </w:r>
          </w:p>
        </w:tc>
        <w:tc>
          <w:tcPr>
            <w:tcW w:w="1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185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1370</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1289</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1252</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0.95</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1.03</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1.09</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41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(kg/h)</w:t>
            </w:r>
          </w:p>
        </w:tc>
        <w:tc>
          <w:tcPr>
            <w:tcW w:w="173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80" w:type="dxa"/>
            <w:gridSpan w:val="9"/>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黑体" w:hAnsi="宋体" w:eastAsia="黑体"/>
          <w:sz w:val="44"/>
          <w:szCs w:val="44"/>
          <w:lang w:val="en-US" w:eastAsia="zh-CN"/>
        </w:rPr>
      </w:pPr>
      <w:r>
        <w:rPr>
          <w:rFonts w:hint="default" w:ascii="黑体" w:hAnsi="黑体" w:eastAsia="黑体" w:cs="黑体"/>
          <w:kern w:val="2"/>
          <w:sz w:val="44"/>
          <w:szCs w:val="4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-400685</wp:posOffset>
                </wp:positionH>
                <wp:positionV relativeFrom="paragraph">
                  <wp:posOffset>14605</wp:posOffset>
                </wp:positionV>
                <wp:extent cx="605980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1.55pt;margin-top:1.15pt;height:0pt;width:477.15pt;z-index:251661312;mso-width-relative:page;mso-height-relative:page;" filled="f" stroked="t" coordsize="21600,21600" o:gfxdata="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5qNk0wAAAAcBAAAPAAAAAAAAAAEAIAAAACIAAABkcnMvZG93bnJldi54bWxQ&#10;SwECFAAUAAAACACHTuJA60musvwBAAD2AwAADgAAAAAAAAABACAAAAAiAQAAZHJzL2Uyb0RvYy54&#10;bWxQSwUGAAAAAAYABgBZAQAAkA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1.2环境空气</w:t>
      </w:r>
    </w:p>
    <w:tbl>
      <w:tblPr>
        <w:tblStyle w:val="8"/>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877"/>
        <w:gridCol w:w="1983"/>
        <w:gridCol w:w="923"/>
        <w:gridCol w:w="106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采样时间</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2023.08.01</w:t>
            </w:r>
          </w:p>
        </w:tc>
        <w:tc>
          <w:tcPr>
            <w:tcW w:w="290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分析日期</w:t>
            </w:r>
          </w:p>
        </w:tc>
        <w:tc>
          <w:tcPr>
            <w:tcW w:w="304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检测点位</w:t>
            </w:r>
          </w:p>
        </w:tc>
        <w:tc>
          <w:tcPr>
            <w:tcW w:w="187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检测时段</w:t>
            </w:r>
          </w:p>
        </w:tc>
        <w:tc>
          <w:tcPr>
            <w:tcW w:w="5949"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superscript"/>
                <w:lang w:val="en-US" w:eastAsia="zh-CN" w:bidi="ar-SA"/>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5949" w:type="dxa"/>
            <w:gridSpan w:val="4"/>
            <w:noWrap w:val="0"/>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总悬浮颗粒物</w:t>
            </w:r>
          </w:p>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ascii="Arial" w:hAnsi="Arial" w:eastAsia="宋体" w:cs="Arial"/>
                <w:i w:val="0"/>
                <w:caps w:val="0"/>
                <w:color w:val="333333"/>
                <w:spacing w:val="0"/>
                <w:sz w:val="19"/>
                <w:szCs w:val="19"/>
                <w:shd w:val="clear" w:fill="FFFFFF"/>
              </w:rPr>
              <w:t>μg</w:t>
            </w:r>
            <w:r>
              <w:rPr>
                <w:rFonts w:hint="eastAsia" w:ascii="仿宋" w:hAnsi="仿宋" w:eastAsia="仿宋" w:cs="仿宋"/>
                <w:sz w:val="24"/>
                <w:szCs w:val="24"/>
              </w:rPr>
              <w:t>/m</w:t>
            </w:r>
            <w:r>
              <w:rPr>
                <w:rFonts w:hint="eastAsia" w:ascii="仿宋" w:hAnsi="仿宋" w:eastAsia="仿宋" w:cs="仿宋"/>
                <w:sz w:val="24"/>
                <w:szCs w:val="24"/>
                <w:vertAlign w:val="superscript"/>
              </w:rPr>
              <w:t>3</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厂界东</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13:36～14:36</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14:38～15:38</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15:41～16:41</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厂界西</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13:42～14:42</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14:44～15:44</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15:46～16:46</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厂界北</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13:49～14:49</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14:51～15:51</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15:54～16:54</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备注</w:t>
            </w:r>
          </w:p>
        </w:tc>
        <w:tc>
          <w:tcPr>
            <w:tcW w:w="78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ND</w:t>
            </w: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表示检测结果低于检出限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参数测试结果</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大气压力（KPa）</w:t>
            </w:r>
          </w:p>
        </w:tc>
        <w:tc>
          <w:tcPr>
            <w:tcW w:w="19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99.5～99.9</w:t>
            </w:r>
          </w:p>
        </w:tc>
        <w:tc>
          <w:tcPr>
            <w:tcW w:w="198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气温（℃）</w:t>
            </w:r>
          </w:p>
        </w:tc>
        <w:tc>
          <w:tcPr>
            <w:tcW w:w="19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31.1～33.6</w:t>
            </w:r>
          </w:p>
        </w:tc>
      </w:tr>
    </w:tbl>
    <w:p/>
    <w:tbl>
      <w:tblPr>
        <w:tblStyle w:val="8"/>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877"/>
        <w:gridCol w:w="1983"/>
        <w:gridCol w:w="923"/>
        <w:gridCol w:w="106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采样时间</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2023.08.02</w:t>
            </w:r>
          </w:p>
        </w:tc>
        <w:tc>
          <w:tcPr>
            <w:tcW w:w="290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分析日期</w:t>
            </w:r>
          </w:p>
        </w:tc>
        <w:tc>
          <w:tcPr>
            <w:tcW w:w="304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检测点位</w:t>
            </w:r>
          </w:p>
        </w:tc>
        <w:tc>
          <w:tcPr>
            <w:tcW w:w="187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检测时段</w:t>
            </w:r>
          </w:p>
        </w:tc>
        <w:tc>
          <w:tcPr>
            <w:tcW w:w="5949"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superscript"/>
                <w:lang w:val="en-US" w:eastAsia="zh-CN" w:bidi="ar-SA"/>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5949" w:type="dxa"/>
            <w:gridSpan w:val="4"/>
            <w:noWrap w:val="0"/>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总悬浮颗粒物</w:t>
            </w:r>
          </w:p>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ascii="Arial" w:hAnsi="Arial" w:eastAsia="宋体" w:cs="Arial"/>
                <w:i w:val="0"/>
                <w:caps w:val="0"/>
                <w:color w:val="333333"/>
                <w:spacing w:val="0"/>
                <w:sz w:val="19"/>
                <w:szCs w:val="19"/>
                <w:shd w:val="clear" w:fill="FFFFFF"/>
              </w:rPr>
              <w:t>μg</w:t>
            </w:r>
            <w:r>
              <w:rPr>
                <w:rFonts w:hint="eastAsia" w:ascii="仿宋" w:hAnsi="仿宋" w:eastAsia="仿宋" w:cs="仿宋"/>
                <w:sz w:val="24"/>
                <w:szCs w:val="24"/>
              </w:rPr>
              <w:t>/m</w:t>
            </w:r>
            <w:r>
              <w:rPr>
                <w:rFonts w:hint="eastAsia" w:ascii="仿宋" w:hAnsi="仿宋" w:eastAsia="仿宋" w:cs="仿宋"/>
                <w:sz w:val="24"/>
                <w:szCs w:val="24"/>
                <w:vertAlign w:val="superscript"/>
              </w:rPr>
              <w:t>3</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厂界东</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13:39～14:39</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14:41～15:41</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15:43～16:43</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厂界西</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13:45～14:45</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14:47～15:47</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15:49～16:49</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厂界北</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13:52～14:52</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14:55～15:55</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15:58～16:58</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5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备注</w:t>
            </w:r>
          </w:p>
        </w:tc>
        <w:tc>
          <w:tcPr>
            <w:tcW w:w="78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ND</w:t>
            </w: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表示检测结果低于检出限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参数测试结果</w:t>
            </w:r>
          </w:p>
        </w:tc>
        <w:tc>
          <w:tcPr>
            <w:tcW w:w="18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大气压力（KPa）</w:t>
            </w:r>
          </w:p>
        </w:tc>
        <w:tc>
          <w:tcPr>
            <w:tcW w:w="19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99.5～99.7</w:t>
            </w:r>
          </w:p>
        </w:tc>
        <w:tc>
          <w:tcPr>
            <w:tcW w:w="198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气温（℃）</w:t>
            </w:r>
          </w:p>
        </w:tc>
        <w:tc>
          <w:tcPr>
            <w:tcW w:w="19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32.0～34.2</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-354330</wp:posOffset>
                </wp:positionH>
                <wp:positionV relativeFrom="paragraph">
                  <wp:posOffset>66040</wp:posOffset>
                </wp:positionV>
                <wp:extent cx="605980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9pt;margin-top:5.2pt;height:0pt;width:477.15pt;z-index:251662336;mso-width-relative:page;mso-height-relative:page;" filled="f" stroked="t" coordsize="21600,21600" o:gfxdata="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U+DZ1QAAAAkBAAAPAAAAAAAAAAEAIAAAACIAAABkcnMvZG93bnJldi54&#10;bWxQSwECFAAUAAAACACHTuJA8b1wuv0BAAD2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1.3废水                                           </w:t>
      </w:r>
    </w:p>
    <w:tbl>
      <w:tblPr>
        <w:tblStyle w:val="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184"/>
        <w:gridCol w:w="1407"/>
        <w:gridCol w:w="1361"/>
        <w:gridCol w:w="46"/>
        <w:gridCol w:w="1407"/>
        <w:gridCol w:w="140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采样时间</w:t>
            </w: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276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分析日期</w:t>
            </w:r>
          </w:p>
        </w:tc>
        <w:tc>
          <w:tcPr>
            <w:tcW w:w="3797"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2023.08.01</w:t>
            </w:r>
            <w:r>
              <w:rPr>
                <w:rFonts w:hint="eastAsia"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color w:val="auto"/>
                <w:sz w:val="24"/>
                <w:szCs w:val="24"/>
                <w:vertAlign w:val="baseline"/>
                <w:lang w:val="en-US" w:eastAsia="zh-CN"/>
              </w:rPr>
              <w:t>2023.08.07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样品名称</w:t>
            </w:r>
          </w:p>
        </w:tc>
        <w:tc>
          <w:tcPr>
            <w:tcW w:w="218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检测项目</w:t>
            </w:r>
          </w:p>
        </w:tc>
        <w:tc>
          <w:tcPr>
            <w:tcW w:w="5629"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检测结果</w:t>
            </w:r>
          </w:p>
        </w:tc>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p>
        </w:tc>
        <w:tc>
          <w:tcPr>
            <w:tcW w:w="218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第一次</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第二次</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第三次</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均值</w:t>
            </w:r>
          </w:p>
        </w:tc>
        <w:tc>
          <w:tcPr>
            <w:tcW w:w="93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中鼎减震厂区综合污水处理站进口</w:t>
            </w: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pH值</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5.8</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5.7</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5.9</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化学需氧量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115</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121</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124</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生化需氧量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32.5</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30.5</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28.5</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30.5</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悬浮物</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75</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83</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77</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78</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石油类</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14.6</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14.7</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14.6</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氨氮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27.3</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26.8</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27.3</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29.2</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28.6</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29.1</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阴离子表面活性剂</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0.51</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0.56</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0.49</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0.52</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铝</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0.59</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0.51</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0.55</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kern w:val="2"/>
                <w:sz w:val="24"/>
                <w:szCs w:val="24"/>
                <w:lang w:val="en-US" w:eastAsia="zh-CN" w:bidi="ar-SA"/>
              </w:rPr>
              <w:t>样品性状</w:t>
            </w:r>
          </w:p>
        </w:tc>
        <w:tc>
          <w:tcPr>
            <w:tcW w:w="8749"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灰色、浑浊、有异味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中鼎减震厂区综合污水处理站出口</w:t>
            </w: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pH值</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7.5</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7.4</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化学需氧量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55</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46</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生化需氧量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16.5</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15.5</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15.7</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悬浮物</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29.7</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石油类</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1.34</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1.34</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1.33</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氨氮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11.8</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12.2</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11.8</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11.9</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12.7</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12.8</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阴离子表面活性剂</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铝</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0.32</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0.38</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0.37</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样品性状</w:t>
            </w:r>
          </w:p>
        </w:tc>
        <w:tc>
          <w:tcPr>
            <w:tcW w:w="8749" w:type="dxa"/>
            <w:gridSpan w:val="7"/>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无色、透明、无异味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749" w:type="dxa"/>
            <w:gridSpan w:val="7"/>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exact"/>
              <w:jc w:val="both"/>
              <w:textAlignment w:val="auto"/>
              <w:rPr>
                <w:rFonts w:hint="eastAsia" w:ascii="仿宋" w:hAnsi="仿宋" w:eastAsia="仿宋" w:cs="仿宋"/>
                <w:color w:val="auto"/>
                <w:kern w:val="2"/>
                <w:sz w:val="24"/>
                <w:szCs w:val="24"/>
                <w:vertAlign w:val="baseline"/>
                <w:lang w:val="en-US" w:eastAsia="zh-CN" w:bidi="ar-SA"/>
              </w:rPr>
            </w:pPr>
            <w:r>
              <w:rPr>
                <w:rFonts w:hint="default"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CN"/>
              </w:rPr>
              <w:t>L”表示检测结果低于方法检出限。</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-354330</wp:posOffset>
                </wp:positionH>
                <wp:positionV relativeFrom="paragraph">
                  <wp:posOffset>66040</wp:posOffset>
                </wp:positionV>
                <wp:extent cx="605980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9pt;margin-top:5.2pt;height:0pt;width:477.15pt;z-index:251673600;mso-width-relative:page;mso-height-relative:page;" filled="f" stroked="t" coordsize="21600,21600" o:gfxdata="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VPg2dUAAAAJAQAADwAAAAAAAAABACAAAAAiAAAAZHJzL2Rvd25yZXYu&#10;eG1sUEsBAhQAFAAAAAgAh07iQAZqxxj+AQAA9gMAAA4AAAAAAAAAAQAgAAAAJAEAAGRycy9lMm9E&#10;b2MueG1sUEsFBgAAAAAGAAYAWQEAAJQFA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续1.3废水                                           </w:t>
      </w:r>
    </w:p>
    <w:tbl>
      <w:tblPr>
        <w:tblStyle w:val="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184"/>
        <w:gridCol w:w="1407"/>
        <w:gridCol w:w="1361"/>
        <w:gridCol w:w="46"/>
        <w:gridCol w:w="1407"/>
        <w:gridCol w:w="140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采样时间</w:t>
            </w: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2023.08.02</w:t>
            </w:r>
          </w:p>
        </w:tc>
        <w:tc>
          <w:tcPr>
            <w:tcW w:w="276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分析日期</w:t>
            </w:r>
          </w:p>
        </w:tc>
        <w:tc>
          <w:tcPr>
            <w:tcW w:w="3797"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2023.08.02</w:t>
            </w:r>
            <w:r>
              <w:rPr>
                <w:rFonts w:hint="eastAsia"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color w:val="auto"/>
                <w:sz w:val="24"/>
                <w:szCs w:val="24"/>
                <w:vertAlign w:val="baseline"/>
                <w:lang w:val="en-US" w:eastAsia="zh-CN"/>
              </w:rPr>
              <w:t>2023.08.08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样品名称</w:t>
            </w:r>
          </w:p>
        </w:tc>
        <w:tc>
          <w:tcPr>
            <w:tcW w:w="218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检测项目</w:t>
            </w:r>
          </w:p>
        </w:tc>
        <w:tc>
          <w:tcPr>
            <w:tcW w:w="5629"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检测结果</w:t>
            </w:r>
          </w:p>
        </w:tc>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p>
        </w:tc>
        <w:tc>
          <w:tcPr>
            <w:tcW w:w="218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第一次</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第二次</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第三次</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均值</w:t>
            </w:r>
          </w:p>
        </w:tc>
        <w:tc>
          <w:tcPr>
            <w:tcW w:w="93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中鼎减震厂区综合污水处理站进口</w:t>
            </w: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pH值</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5.7</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5.8</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化学需氧量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127</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106</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119</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117</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生化需氧量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30.5</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26.5</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28.5</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28.5</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悬浮物</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70</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72</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77</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73</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石油类</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15.8</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14.4</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15.3</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氨氮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26.8</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27.4</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26.6</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26.9</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27.8</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28.7</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阴离子表面活性剂</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0.54</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0.59</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0.56</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0.56</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铝</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0.42</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0.59</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0.46</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0.49</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kern w:val="2"/>
                <w:sz w:val="24"/>
                <w:szCs w:val="24"/>
                <w:lang w:val="en-US" w:eastAsia="zh-CN" w:bidi="ar-SA"/>
              </w:rPr>
              <w:t>样品性状</w:t>
            </w:r>
          </w:p>
        </w:tc>
        <w:tc>
          <w:tcPr>
            <w:tcW w:w="8749"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灰色、浑浊、有异味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中鼎减震厂区综合污水处理站出口</w:t>
            </w: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pH值</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7.2</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7.3</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7.3</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化学需氧量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48</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生化需氧量</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17.5</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16.0</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16.4</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悬浮物</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25 </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25.7</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石油类</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1.49</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1.49</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氨氮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10.8</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10.2</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10.2</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10.4</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总氮</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12.6</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11.8</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12.1</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阴离子表面活性剂</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0.050L</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p>
        </w:tc>
        <w:tc>
          <w:tcPr>
            <w:tcW w:w="21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铝</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0.27</w:t>
            </w:r>
          </w:p>
        </w:tc>
        <w:tc>
          <w:tcPr>
            <w:tcW w:w="140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0.25</w:t>
            </w:r>
          </w:p>
        </w:tc>
        <w:tc>
          <w:tcPr>
            <w:tcW w:w="1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0.24</w:t>
            </w:r>
          </w:p>
        </w:tc>
        <w:tc>
          <w:tcPr>
            <w:tcW w:w="140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0.25</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样品性状</w:t>
            </w:r>
          </w:p>
        </w:tc>
        <w:tc>
          <w:tcPr>
            <w:tcW w:w="8749" w:type="dxa"/>
            <w:gridSpan w:val="7"/>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无色、透明、无异味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749" w:type="dxa"/>
            <w:gridSpan w:val="7"/>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exact"/>
              <w:jc w:val="both"/>
              <w:textAlignment w:val="auto"/>
              <w:rPr>
                <w:rFonts w:hint="eastAsia" w:ascii="仿宋" w:hAnsi="仿宋" w:eastAsia="仿宋" w:cs="仿宋"/>
                <w:color w:val="auto"/>
                <w:kern w:val="2"/>
                <w:sz w:val="24"/>
                <w:szCs w:val="24"/>
                <w:vertAlign w:val="baseline"/>
                <w:lang w:val="en-US" w:eastAsia="zh-CN" w:bidi="ar-SA"/>
              </w:rPr>
            </w:pPr>
            <w:r>
              <w:rPr>
                <w:rFonts w:hint="default"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CN"/>
              </w:rPr>
              <w:t>L”表示检测结果低于方法检出限。</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-354330</wp:posOffset>
                </wp:positionH>
                <wp:positionV relativeFrom="paragraph">
                  <wp:posOffset>66040</wp:posOffset>
                </wp:positionV>
                <wp:extent cx="605980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9pt;margin-top:5.2pt;height:0pt;width:477.15pt;z-index:251663360;mso-width-relative:page;mso-height-relative:page;" filled="f" stroked="t" coordsize="21600,21600" o:gfxdata="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Pg2dUAAAAJAQAADwAAAAAAAAABACAAAAAiAAAAZHJzL2Rvd25yZXYueG1s&#10;UEsBAhQAFAAAAAgAh07iQLY5Ebr7AQAA9gMAAA4AAAAAAAAAAQAgAAAAJAEAAGRycy9lMm9Eb2Mu&#10;eG1sUEsFBgAAAAAGAAYAWQEAAJEFA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1.4噪声</w:t>
      </w:r>
    </w:p>
    <w:tbl>
      <w:tblPr>
        <w:tblStyle w:val="8"/>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90"/>
        <w:gridCol w:w="1766"/>
        <w:gridCol w:w="1822"/>
        <w:gridCol w:w="179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dB（A）</w:t>
            </w:r>
          </w:p>
        </w:tc>
        <w:tc>
          <w:tcPr>
            <w:tcW w:w="129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检测点位</w:t>
            </w:r>
          </w:p>
        </w:tc>
        <w:tc>
          <w:tcPr>
            <w:tcW w:w="723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pPr>
          </w:p>
        </w:tc>
        <w:tc>
          <w:tcPr>
            <w:tcW w:w="129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p>
        </w:tc>
        <w:tc>
          <w:tcPr>
            <w:tcW w:w="358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2023.08.01</w:t>
            </w:r>
          </w:p>
        </w:tc>
        <w:tc>
          <w:tcPr>
            <w:tcW w:w="364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29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p>
        </w:tc>
        <w:tc>
          <w:tcPr>
            <w:tcW w:w="1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昼</w:t>
            </w:r>
          </w:p>
        </w:tc>
        <w:tc>
          <w:tcPr>
            <w:tcW w:w="182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夜</w:t>
            </w:r>
          </w:p>
        </w:tc>
        <w:tc>
          <w:tcPr>
            <w:tcW w:w="17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昼</w:t>
            </w:r>
          </w:p>
        </w:tc>
        <w:tc>
          <w:tcPr>
            <w:tcW w:w="1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1#东</w:t>
            </w:r>
          </w:p>
        </w:tc>
        <w:tc>
          <w:tcPr>
            <w:tcW w:w="1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53.9</w:t>
            </w:r>
          </w:p>
        </w:tc>
        <w:tc>
          <w:tcPr>
            <w:tcW w:w="182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45.2</w:t>
            </w:r>
          </w:p>
        </w:tc>
        <w:tc>
          <w:tcPr>
            <w:tcW w:w="17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53.4</w:t>
            </w:r>
          </w:p>
        </w:tc>
        <w:tc>
          <w:tcPr>
            <w:tcW w:w="1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2#南</w:t>
            </w:r>
          </w:p>
        </w:tc>
        <w:tc>
          <w:tcPr>
            <w:tcW w:w="1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53.2</w:t>
            </w:r>
          </w:p>
        </w:tc>
        <w:tc>
          <w:tcPr>
            <w:tcW w:w="182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45.4</w:t>
            </w:r>
          </w:p>
        </w:tc>
        <w:tc>
          <w:tcPr>
            <w:tcW w:w="17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55.2</w:t>
            </w:r>
          </w:p>
        </w:tc>
        <w:tc>
          <w:tcPr>
            <w:tcW w:w="1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3#西</w:t>
            </w:r>
          </w:p>
        </w:tc>
        <w:tc>
          <w:tcPr>
            <w:tcW w:w="1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54.3</w:t>
            </w:r>
          </w:p>
        </w:tc>
        <w:tc>
          <w:tcPr>
            <w:tcW w:w="182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46.0</w:t>
            </w:r>
          </w:p>
        </w:tc>
        <w:tc>
          <w:tcPr>
            <w:tcW w:w="17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54.9</w:t>
            </w:r>
          </w:p>
        </w:tc>
        <w:tc>
          <w:tcPr>
            <w:tcW w:w="1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4#北</w:t>
            </w:r>
          </w:p>
        </w:tc>
        <w:tc>
          <w:tcPr>
            <w:tcW w:w="1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54.6</w:t>
            </w:r>
          </w:p>
        </w:tc>
        <w:tc>
          <w:tcPr>
            <w:tcW w:w="182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46.3</w:t>
            </w:r>
          </w:p>
        </w:tc>
        <w:tc>
          <w:tcPr>
            <w:tcW w:w="17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54.4</w:t>
            </w:r>
          </w:p>
        </w:tc>
        <w:tc>
          <w:tcPr>
            <w:tcW w:w="18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4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气相条件</w:t>
            </w:r>
          </w:p>
        </w:tc>
        <w:tc>
          <w:tcPr>
            <w:tcW w:w="358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昼：晴  夜：晴  风速：1.1 m/s</w:t>
            </w:r>
          </w:p>
        </w:tc>
        <w:tc>
          <w:tcPr>
            <w:tcW w:w="364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昼：晴  夜：晴  风速：1.1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5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522"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25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噪</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声</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位</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示</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意</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图</w:t>
            </w:r>
          </w:p>
        </w:tc>
        <w:tc>
          <w:tcPr>
            <w:tcW w:w="8522"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4310380</wp:posOffset>
                  </wp:positionH>
                  <wp:positionV relativeFrom="paragraph">
                    <wp:posOffset>-5080</wp:posOffset>
                  </wp:positionV>
                  <wp:extent cx="481330" cy="548005"/>
                  <wp:effectExtent l="0" t="0" r="0" b="4445"/>
                  <wp:wrapNone/>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7"/>
                          <a:stretch>
                            <a:fillRect/>
                          </a:stretch>
                        </pic:blipFill>
                        <pic:spPr>
                          <a:xfrm>
                            <a:off x="0" y="0"/>
                            <a:ext cx="481330" cy="548005"/>
                          </a:xfrm>
                          <a:prstGeom prst="rect">
                            <a:avLst/>
                          </a:prstGeom>
                        </pic:spPr>
                      </pic:pic>
                    </a:graphicData>
                  </a:graphic>
                </wp:anchor>
              </w:drawing>
            </w:r>
            <w:r>
              <w:rPr>
                <w:sz w:val="21"/>
              </w:rPr>
              <mc:AlternateContent>
                <mc:Choice Requires="wpg">
                  <w:drawing>
                    <wp:anchor distT="0" distB="0" distL="114300" distR="114300" simplePos="0" relativeHeight="251664384" behindDoc="0" locked="0" layoutInCell="1" allowOverlap="1">
                      <wp:simplePos x="0" y="0"/>
                      <wp:positionH relativeFrom="column">
                        <wp:posOffset>1347470</wp:posOffset>
                      </wp:positionH>
                      <wp:positionV relativeFrom="paragraph">
                        <wp:posOffset>38735</wp:posOffset>
                      </wp:positionV>
                      <wp:extent cx="2826385" cy="1598930"/>
                      <wp:effectExtent l="6985" t="0" r="0" b="0"/>
                      <wp:wrapNone/>
                      <wp:docPr id="16" name="组合 16"/>
                      <wp:cNvGraphicFramePr/>
                      <a:graphic xmlns:a="http://schemas.openxmlformats.org/drawingml/2006/main">
                        <a:graphicData uri="http://schemas.microsoft.com/office/word/2010/wordprocessingGroup">
                          <wpg:wgp>
                            <wpg:cNvGrpSpPr/>
                            <wpg:grpSpPr>
                              <a:xfrm>
                                <a:off x="0" y="0"/>
                                <a:ext cx="2826385" cy="1598930"/>
                                <a:chOff x="8523" y="58955"/>
                                <a:chExt cx="4877" cy="2758"/>
                              </a:xfrm>
                            </wpg:grpSpPr>
                            <wps:wsp>
                              <wps:cNvPr id="26" name="文本框 26"/>
                              <wps:cNvSpPr txBox="1"/>
                              <wps:spPr>
                                <a:xfrm>
                                  <a:off x="9091" y="59410"/>
                                  <a:ext cx="2849" cy="1677"/>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p>
                                </w:txbxContent>
                              </wps:txbx>
                              <wps:bodyPr upright="1"/>
                            </wps:wsp>
                            <wps:wsp>
                              <wps:cNvPr id="21" name="文本框 21"/>
                              <wps:cNvSpPr txBox="1"/>
                              <wps:spPr>
                                <a:xfrm>
                                  <a:off x="10470" y="61129"/>
                                  <a:ext cx="941" cy="584"/>
                                </a:xfrm>
                                <a:prstGeom prst="rect">
                                  <a:avLst/>
                                </a:prstGeom>
                                <a:noFill/>
                                <a:ln>
                                  <a:noFill/>
                                </a:ln>
                              </wps:spPr>
                              <wps:txb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2#</w:t>
                                    </w:r>
                                  </w:p>
                                </w:txbxContent>
                              </wps:txbx>
                              <wps:bodyPr upright="1"/>
                            </wps:wsp>
                            <wps:wsp>
                              <wps:cNvPr id="32" name="文本框 32"/>
                              <wps:cNvSpPr txBox="1"/>
                              <wps:spPr>
                                <a:xfrm>
                                  <a:off x="12170" y="60010"/>
                                  <a:ext cx="1230" cy="422"/>
                                </a:xfrm>
                                <a:prstGeom prst="rect">
                                  <a:avLst/>
                                </a:prstGeom>
                                <a:noFill/>
                                <a:ln>
                                  <a:noFill/>
                                </a:ln>
                              </wps:spPr>
                              <wps:txbx>
                                <w:txbxContent>
                                  <w:p>
                                    <w:pPr>
                                      <w:jc w:val="left"/>
                                      <w:rPr>
                                        <w:rFonts w:hint="eastAsia" w:ascii="仿宋" w:hAnsi="仿宋" w:eastAsia="仿宋" w:cs="仿宋"/>
                                        <w:b w:val="0"/>
                                        <w:bCs w:val="0"/>
                                        <w:sz w:val="24"/>
                                        <w:szCs w:val="24"/>
                                        <w:vertAlign w:val="subscript"/>
                                        <w:lang w:val="en-US" w:eastAsia="zh-CN"/>
                                      </w:rPr>
                                    </w:pPr>
                                    <w:r>
                                      <w:rPr>
                                        <w:rFonts w:hint="eastAsia" w:ascii="仿宋" w:hAnsi="仿宋" w:eastAsia="仿宋" w:cs="仿宋"/>
                                        <w:b w:val="0"/>
                                        <w:bCs w:val="0"/>
                                        <w:sz w:val="24"/>
                                        <w:szCs w:val="24"/>
                                        <w:lang w:val="en-US" w:eastAsia="zh-CN"/>
                                      </w:rPr>
                                      <w:t>1#</w:t>
                                    </w:r>
                                  </w:p>
                                </w:txbxContent>
                              </wps:txbx>
                              <wps:bodyPr upright="1"/>
                            </wps:wsp>
                            <wps:wsp>
                              <wps:cNvPr id="25" name="等腰三角形 25"/>
                              <wps:cNvSpPr/>
                              <wps:spPr>
                                <a:xfrm>
                                  <a:off x="8523" y="60118"/>
                                  <a:ext cx="201" cy="231"/>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19" name="等腰三角形 19"/>
                              <wps:cNvSpPr/>
                              <wps:spPr>
                                <a:xfrm>
                                  <a:off x="10298" y="59096"/>
                                  <a:ext cx="190" cy="203"/>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20" name="等腰三角形 20"/>
                              <wps:cNvSpPr/>
                              <wps:spPr>
                                <a:xfrm>
                                  <a:off x="10339" y="61253"/>
                                  <a:ext cx="191" cy="205"/>
                                </a:xfrm>
                                <a:prstGeom prst="triangle">
                                  <a:avLst>
                                    <a:gd name="adj" fmla="val 50000"/>
                                  </a:avLst>
                                </a:prstGeom>
                                <a:solidFill>
                                  <a:srgbClr val="000000"/>
                                </a:solidFill>
                                <a:ln w="6350" cap="flat" cmpd="sng">
                                  <a:solidFill>
                                    <a:srgbClr val="000000"/>
                                  </a:solidFill>
                                  <a:prstDash val="solid"/>
                                  <a:miter/>
                                  <a:headEnd type="none" w="med" len="med"/>
                                  <a:tailEnd type="none" w="med" len="med"/>
                                </a:ln>
                              </wps:spPr>
                              <wps:txbx>
                                <w:txbxContent>
                                  <w:p>
                                    <w:pPr>
                                      <w:jc w:val="center"/>
                                    </w:pPr>
                                  </w:p>
                                </w:txbxContent>
                              </wps:txbx>
                              <wps:bodyPr upright="1"/>
                            </wps:wsp>
                            <wps:wsp>
                              <wps:cNvPr id="31" name="等腰三角形 31"/>
                              <wps:cNvSpPr/>
                              <wps:spPr>
                                <a:xfrm>
                                  <a:off x="12044" y="60122"/>
                                  <a:ext cx="191" cy="20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17" name="文本框 29"/>
                              <wps:cNvSpPr txBox="1"/>
                              <wps:spPr>
                                <a:xfrm>
                                  <a:off x="8614" y="60002"/>
                                  <a:ext cx="752"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30"/>
                              <wps:cNvSpPr txBox="1"/>
                              <wps:spPr>
                                <a:xfrm>
                                  <a:off x="10437" y="58955"/>
                                  <a:ext cx="1230" cy="422"/>
                                </a:xfrm>
                                <a:prstGeom prst="rect">
                                  <a:avLst/>
                                </a:prstGeom>
                                <a:noFill/>
                                <a:ln>
                                  <a:noFill/>
                                </a:ln>
                              </wps:spPr>
                              <wps:txb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4#</w:t>
                                    </w:r>
                                  </w:p>
                                </w:txbxContent>
                              </wps:txbx>
                              <wps:bodyPr upright="1"/>
                            </wps:wsp>
                          </wpg:wgp>
                        </a:graphicData>
                      </a:graphic>
                    </wp:anchor>
                  </w:drawing>
                </mc:Choice>
                <mc:Fallback>
                  <w:pict>
                    <v:group id="_x0000_s1026" o:spid="_x0000_s1026" o:spt="203" style="position:absolute;left:0pt;margin-left:106.1pt;margin-top:3.05pt;height:125.9pt;width:222.55pt;z-index:251664384;mso-width-relative:page;mso-height-relative:page;" coordorigin="8523,58955" coordsize="4877,2758" o:gfxdata="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">
                      <o:lock v:ext="edit" aspectratio="f"/>
                      <v:shape id="_x0000_s1026" o:spid="_x0000_s1026" o:spt="202" type="#_x0000_t202" style="position:absolute;left:9091;top:59410;height:1677;width:2849;" filled="f" stroked="t" coordsize="21600,21600" o:gfxdata="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OYpy/&#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p>
                          </w:txbxContent>
                        </v:textbox>
                      </v:shape>
                      <v:shape id="_x0000_s1026" o:spid="_x0000_s1026" o:spt="202" type="#_x0000_t202" style="position:absolute;left:10470;top:61129;height:584;width:941;"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2#</w:t>
                              </w:r>
                            </w:p>
                          </w:txbxContent>
                        </v:textbox>
                      </v:shape>
                      <v:shape id="_x0000_s1026" o:spid="_x0000_s1026" o:spt="202" type="#_x0000_t202" style="position:absolute;left:12170;top:60010;height:422;width:123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hint="eastAsia" w:ascii="仿宋" w:hAnsi="仿宋" w:eastAsia="仿宋" w:cs="仿宋"/>
                                  <w:b w:val="0"/>
                                  <w:bCs w:val="0"/>
                                  <w:sz w:val="24"/>
                                  <w:szCs w:val="24"/>
                                  <w:vertAlign w:val="subscript"/>
                                  <w:lang w:val="en-US" w:eastAsia="zh-CN"/>
                                </w:rPr>
                              </w:pPr>
                              <w:r>
                                <w:rPr>
                                  <w:rFonts w:hint="eastAsia" w:ascii="仿宋" w:hAnsi="仿宋" w:eastAsia="仿宋" w:cs="仿宋"/>
                                  <w:b w:val="0"/>
                                  <w:bCs w:val="0"/>
                                  <w:sz w:val="24"/>
                                  <w:szCs w:val="24"/>
                                  <w:lang w:val="en-US" w:eastAsia="zh-CN"/>
                                </w:rPr>
                                <w:t>1#</w:t>
                              </w:r>
                            </w:p>
                          </w:txbxContent>
                        </v:textbox>
                      </v:shape>
                      <v:shape id="_x0000_s1026" o:spid="_x0000_s1026" o:spt="5" type="#_x0000_t5" style="position:absolute;left:8523;top:60118;height:231;width:201;" fillcolor="#000000" filled="t" stroked="t" coordsize="21600,21600" o:gfxdata="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CBFL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pPr>
                                <w:jc w:val="center"/>
                              </w:pPr>
                            </w:p>
                          </w:txbxContent>
                        </v:textbox>
                      </v:shape>
                      <v:shape id="_x0000_s1026" o:spid="_x0000_s1026" o:spt="5" type="#_x0000_t5" style="position:absolute;left:10298;top:59096;height:203;width:190;" fillcolor="#000000" filled="t" stroked="t" coordsize="21600,21600" o:gfxdata="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FBrL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pPr>
                                <w:jc w:val="center"/>
                              </w:pPr>
                            </w:p>
                          </w:txbxContent>
                        </v:textbox>
                      </v:shape>
                      <v:shape id="_x0000_s1026" o:spid="_x0000_s1026" o:spt="5" type="#_x0000_t5" style="position:absolute;left:10339;top:61253;height:205;width:191;" fillcolor="#000000" filled="t" stroked="t" coordsize="21600,21600" o:gfxdata="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sIQbsAAADb&#10;AAAADwAAAAAAAAABACAAAAAiAAAAZHJzL2Rvd25yZXYueG1sUEsBAhQAFAAAAAgAh07iQDMvBZ47&#10;AAAAOQAAABAAAAAAAAAAAQAgAAAACgEAAGRycy9zaGFwZXhtbC54bWxQSwUGAAAAAAYABgBbAQAA&#10;tAMAAAAA&#10;" adj="10800">
                        <v:fill on="t" focussize="0,0"/>
                        <v:stroke weight="0.5pt" color="#000000" joinstyle="miter"/>
                        <v:imagedata o:title=""/>
                        <o:lock v:ext="edit" aspectratio="f"/>
                        <v:textbox>
                          <w:txbxContent>
                            <w:p>
                              <w:pPr>
                                <w:jc w:val="center"/>
                              </w:pPr>
                            </w:p>
                          </w:txbxContent>
                        </v:textbox>
                      </v:shape>
                      <v:shape id="_x0000_s1026" o:spid="_x0000_s1026" o:spt="5" type="#_x0000_t5" style="position:absolute;left:12044;top:60122;height:205;width:191;" fillcolor="#000000" filled="t" stroked="t" coordsize="21600,21600" o:gfxdata="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IRyr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pPr>
                                <w:jc w:val="center"/>
                              </w:pPr>
                            </w:p>
                          </w:txbxContent>
                        </v:textbox>
                      </v:shape>
                      <v:shape id="文本框 29" o:spid="_x0000_s1026" o:spt="202" type="#_x0000_t202" style="position:absolute;left:8614;top:60002;height:420;width:752;"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xbxContent>
                        </v:textbox>
                      </v:shape>
                      <v:shape id="文本框 30" o:spid="_x0000_s1026" o:spt="202" type="#_x0000_t202" style="position:absolute;left:10437;top:58955;height:422;width:1230;"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4#</w:t>
                              </w:r>
                            </w:p>
                          </w:txbxContent>
                        </v:textbox>
                      </v:shape>
                    </v:group>
                  </w:pict>
                </mc:Fallback>
              </mc:AlternateContent>
            </w:r>
            <w:r>
              <w:rPr>
                <w:rFonts w:hint="eastAsia"/>
                <w:lang w:val="en-US" w:eastAsia="zh-CN"/>
              </w:rPr>
              <w:t xml:space="preserve">                                                                  </w:t>
            </w:r>
          </w:p>
          <w:p>
            <w:pPr>
              <w:bidi w:val="0"/>
              <w:jc w:val="both"/>
              <w:rPr>
                <w:rFonts w:hint="default"/>
                <w:lang w:val="en-US" w:eastAsia="zh-CN"/>
              </w:rPr>
            </w:pPr>
            <w:r>
              <w:rPr>
                <w:rFonts w:hint="eastAsia"/>
                <w:lang w:val="en-US" w:eastAsia="zh-CN"/>
              </w:rPr>
              <w:t xml:space="preserve">                     </w:t>
            </w:r>
          </w:p>
        </w:tc>
      </w:tr>
    </w:tbl>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2.代表性附件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 样品信息</w:t>
      </w:r>
    </w:p>
    <w:tbl>
      <w:tblPr>
        <w:tblStyle w:val="8"/>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649"/>
        <w:gridCol w:w="372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9"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样品类别</w:t>
            </w:r>
          </w:p>
        </w:tc>
        <w:tc>
          <w:tcPr>
            <w:tcW w:w="135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检测点位</w:t>
            </w:r>
          </w:p>
        </w:tc>
        <w:tc>
          <w:tcPr>
            <w:tcW w:w="190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检测项目</w:t>
            </w:r>
          </w:p>
        </w:tc>
        <w:tc>
          <w:tcPr>
            <w:tcW w:w="104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废气</w:t>
            </w: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天然气燃烧废气排气筒出口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颗粒物、二氧化硫、氮氧化物</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3批次/1点/2天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 w:hAnsi="仿宋" w:eastAsia="仿宋" w:cs="仿宋"/>
                <w:b w:val="0"/>
                <w:bCs w:val="0"/>
                <w:sz w:val="24"/>
                <w:szCs w:val="24"/>
                <w:vertAlign w:val="baseline"/>
                <w:lang w:val="en-US" w:eastAsia="zh-CN"/>
              </w:rPr>
            </w:pP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1#锻坯加热废气排气筒进出口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3批次/2点</w:t>
            </w:r>
            <w:r>
              <w:rPr>
                <w:rFonts w:hint="eastAsia" w:ascii="仿宋" w:hAnsi="仿宋" w:eastAsia="仿宋" w:cs="仿宋"/>
                <w:sz w:val="24"/>
                <w:szCs w:val="24"/>
                <w:vertAlign w:val="baseline"/>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 w:hAnsi="仿宋" w:eastAsia="仿宋" w:cs="仿宋"/>
                <w:b w:val="0"/>
                <w:bCs w:val="0"/>
                <w:sz w:val="24"/>
                <w:szCs w:val="24"/>
                <w:vertAlign w:val="baseline"/>
                <w:lang w:val="en-US" w:eastAsia="zh-CN"/>
              </w:rPr>
            </w:pP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2#锻坯加热废气排气筒进出口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油雾</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3批次/2点</w:t>
            </w:r>
            <w:r>
              <w:rPr>
                <w:rFonts w:hint="eastAsia" w:ascii="仿宋" w:hAnsi="仿宋" w:eastAsia="仿宋" w:cs="仿宋"/>
                <w:sz w:val="24"/>
                <w:szCs w:val="24"/>
                <w:vertAlign w:val="baseline"/>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 w:hAnsi="仿宋" w:eastAsia="仿宋" w:cs="仿宋"/>
                <w:b w:val="0"/>
                <w:bCs w:val="0"/>
                <w:sz w:val="24"/>
                <w:szCs w:val="24"/>
                <w:vertAlign w:val="baseline"/>
                <w:lang w:val="en-US" w:eastAsia="zh-CN"/>
              </w:rPr>
            </w:pP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抛光废气排气筒进出口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3批次/2点/2天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 w:hAnsi="仿宋" w:eastAsia="仿宋" w:cs="仿宋"/>
                <w:b w:val="0"/>
                <w:bCs w:val="0"/>
                <w:sz w:val="24"/>
                <w:szCs w:val="24"/>
                <w:vertAlign w:val="baseline"/>
                <w:lang w:val="en-US" w:eastAsia="zh-CN"/>
              </w:rPr>
            </w:pP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抛丸废气排气筒出口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3批次/1点/2天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 w:hAnsi="仿宋" w:eastAsia="仿宋" w:cs="仿宋"/>
                <w:b w:val="0"/>
                <w:bCs w:val="0"/>
                <w:sz w:val="24"/>
                <w:szCs w:val="24"/>
                <w:vertAlign w:val="baseline"/>
                <w:lang w:val="en-US" w:eastAsia="zh-CN"/>
              </w:rPr>
            </w:pP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电阻炉和焊接废气排气筒进出口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颗粒物、油雾</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3批次/2点/2天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环境空气</w:t>
            </w: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厂界四周三点</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总悬浮颗粒物</w:t>
            </w:r>
          </w:p>
        </w:tc>
        <w:tc>
          <w:tcPr>
            <w:tcW w:w="1043" w:type="pct"/>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3批次/3点/2天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w:t>
            </w: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中鼎减震厂区综合污水处理站进出口</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pH值、化学需氧量、悬浮物、</w:t>
            </w:r>
            <w:r>
              <w:rPr>
                <w:rFonts w:hint="eastAsia" w:ascii="仿宋" w:hAnsi="仿宋" w:eastAsia="仿宋" w:cs="仿宋"/>
                <w:sz w:val="24"/>
                <w:szCs w:val="24"/>
                <w:lang w:val="en-US" w:eastAsia="zh-CN"/>
              </w:rPr>
              <w:t>阴离子表面活性剂</w:t>
            </w:r>
            <w:r>
              <w:rPr>
                <w:rFonts w:hint="eastAsia" w:ascii="仿宋" w:hAnsi="仿宋" w:eastAsia="仿宋" w:cs="仿宋"/>
                <w:b w:val="0"/>
                <w:bCs w:val="0"/>
                <w:sz w:val="24"/>
                <w:szCs w:val="24"/>
                <w:vertAlign w:val="baseline"/>
                <w:lang w:val="en-US" w:eastAsia="zh-CN"/>
              </w:rPr>
              <w:t>、石油类、</w:t>
            </w:r>
            <w:r>
              <w:rPr>
                <w:rFonts w:hint="eastAsia" w:ascii="仿宋" w:hAnsi="仿宋" w:eastAsia="仿宋" w:cs="仿宋"/>
                <w:sz w:val="24"/>
                <w:szCs w:val="24"/>
                <w:vertAlign w:val="baseline"/>
                <w:lang w:val="en-US" w:eastAsia="zh-CN"/>
              </w:rPr>
              <w:t>生化需氧量</w:t>
            </w:r>
            <w:r>
              <w:rPr>
                <w:rFonts w:hint="eastAsia" w:ascii="仿宋" w:hAnsi="仿宋" w:eastAsia="仿宋" w:cs="仿宋"/>
                <w:b w:val="0"/>
                <w:bCs w:val="0"/>
                <w:sz w:val="24"/>
                <w:szCs w:val="24"/>
                <w:vertAlign w:val="baseline"/>
                <w:lang w:val="en-US" w:eastAsia="zh-CN"/>
              </w:rPr>
              <w:t>、氨氮、总氮、铝</w:t>
            </w:r>
          </w:p>
        </w:tc>
        <w:tc>
          <w:tcPr>
            <w:tcW w:w="104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3批次/2点</w:t>
            </w:r>
            <w:r>
              <w:rPr>
                <w:rFonts w:hint="eastAsia" w:ascii="仿宋" w:hAnsi="仿宋" w:eastAsia="仿宋" w:cs="仿宋"/>
                <w:sz w:val="24"/>
                <w:szCs w:val="24"/>
                <w:vertAlign w:val="baseline"/>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噪声</w:t>
            </w:r>
          </w:p>
        </w:tc>
        <w:tc>
          <w:tcPr>
            <w:tcW w:w="135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厂界四周外1米处</w:t>
            </w:r>
          </w:p>
        </w:tc>
        <w:tc>
          <w:tcPr>
            <w:tcW w:w="190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等效声级</w:t>
            </w:r>
          </w:p>
        </w:tc>
        <w:tc>
          <w:tcPr>
            <w:tcW w:w="1043" w:type="pct"/>
            <w:vAlign w:val="center"/>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昼夜各一次/2天</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-354330</wp:posOffset>
                </wp:positionH>
                <wp:positionV relativeFrom="paragraph">
                  <wp:posOffset>66040</wp:posOffset>
                </wp:positionV>
                <wp:extent cx="605980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9pt;margin-top:5.2pt;height:0pt;width:477.15pt;z-index:251666432;mso-width-relative:page;mso-height-relative:page;" filled="f" stroked="t" coordsize="21600,21600" o:gfxdata="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VPg2dUAAAAJAQAADwAAAAAAAAABACAAAAAiAAAAZHJzL2Rvd25yZXYu&#10;eG1sUEsBAhQAFAAAAAgAh07iQDfoirn+AQAA9gMAAA4AAAAAAAAAAQAgAAAAJAEAAGRycy9lMm9E&#10;b2MueG1sUEsFBgAAAAAGAAYAWQEAAJQFA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2.2 检测方法及检出限、仪器信息       </w:t>
      </w:r>
    </w:p>
    <w:tbl>
      <w:tblPr>
        <w:tblStyle w:val="8"/>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3414"/>
        <w:gridCol w:w="970"/>
        <w:gridCol w:w="819"/>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检测项目</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检测方法</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检出限</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仪器设备名称及型号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颗粒物</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固定污染源废气低浓度颗粒物的测定重量法HJ 836-2017</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1.0</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3370"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崂应3012H-D型（18款）大流量低浓度烟尘/气测试仪</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vertAlign w:val="baseline"/>
              </w:rPr>
              <w:t>TH-880W烟尘平行采样仪</w:t>
            </w:r>
            <w:r>
              <w:rPr>
                <w:rFonts w:hint="eastAsia" w:ascii="仿宋" w:hAnsi="仿宋" w:eastAsia="仿宋" w:cs="仿宋"/>
                <w:b w:val="0"/>
                <w:bCs w:val="0"/>
                <w:kern w:val="2"/>
                <w:sz w:val="24"/>
                <w:szCs w:val="24"/>
                <w:vertAlign w:val="baseline"/>
                <w:lang w:val="en-US" w:eastAsia="zh-CN" w:bidi="ar-SA"/>
              </w:rPr>
              <w:t>EM-3088型智能烟尘烟气分析</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sz w:val="24"/>
                <w:szCs w:val="24"/>
                <w:lang w:val="en-US" w:eastAsia="zh-CN"/>
              </w:rPr>
              <w:t>PX125DZH十万分之一天平</w:t>
            </w:r>
            <w:r>
              <w:rPr>
                <w:rFonts w:hint="eastAsia" w:ascii="仿宋" w:hAnsi="仿宋" w:eastAsia="仿宋" w:cs="仿宋"/>
                <w:b w:val="0"/>
                <w:bCs w:val="0"/>
                <w:sz w:val="24"/>
                <w:szCs w:val="24"/>
                <w:vertAlign w:val="baseline"/>
                <w:lang w:val="en-US" w:eastAsia="zh-CN"/>
              </w:rPr>
              <w:t>NVN-800S低浓度恒温恒湿系统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二氧化硫</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固定污染源废气二氧化硫的测定定电位电解法HJ 57-2017</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1200" w:leftChars="0" w:hanging="1200" w:hangingChars="50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T</w:t>
            </w:r>
            <w:r>
              <w:rPr>
                <w:rFonts w:hint="eastAsia" w:ascii="仿宋" w:hAnsi="仿宋" w:eastAsia="仿宋" w:cs="仿宋"/>
                <w:b w:val="0"/>
                <w:bCs w:val="0"/>
                <w:sz w:val="24"/>
                <w:szCs w:val="24"/>
                <w:vertAlign w:val="baseline"/>
                <w:lang w:val="en-US" w:eastAsia="zh-CN"/>
              </w:rPr>
              <w:t>H-880W烟尘平行采样仪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氮氧化物</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固定污染源废气氮氧化物的测定定电位电解法HJ 693-2014</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3</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1200" w:leftChars="0" w:hanging="1200" w:hangingChars="50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T</w:t>
            </w:r>
            <w:r>
              <w:rPr>
                <w:rFonts w:hint="eastAsia" w:ascii="仿宋" w:hAnsi="仿宋" w:eastAsia="仿宋" w:cs="仿宋"/>
                <w:b w:val="0"/>
                <w:bCs w:val="0"/>
                <w:sz w:val="24"/>
                <w:szCs w:val="24"/>
                <w:vertAlign w:val="baseline"/>
                <w:lang w:val="en-US" w:eastAsia="zh-CN"/>
              </w:rPr>
              <w:t>H-880W烟尘平行采样仪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油雾</w:t>
            </w:r>
          </w:p>
        </w:tc>
        <w:tc>
          <w:tcPr>
            <w:tcW w:w="341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kern w:val="2"/>
                <w:sz w:val="24"/>
                <w:szCs w:val="24"/>
                <w:vertAlign w:val="baseline"/>
                <w:lang w:val="en-US" w:eastAsia="zh-CN" w:bidi="ar-SA"/>
              </w:rPr>
              <w:t>固定污染源废气 油烟和油雾的测定HJ1077-2019</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mg/m</w:t>
            </w:r>
            <w:r>
              <w:rPr>
                <w:rFonts w:hint="eastAsia" w:ascii="仿宋" w:hAnsi="仿宋" w:eastAsia="仿宋" w:cs="仿宋"/>
                <w:sz w:val="24"/>
                <w:szCs w:val="24"/>
                <w:vertAlign w:val="superscript"/>
              </w:rPr>
              <w:t>3</w:t>
            </w:r>
          </w:p>
        </w:tc>
        <w:tc>
          <w:tcPr>
            <w:tcW w:w="3370"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崂应3012H-D型（18款）大流量低浓度烟尘/气测试仪</w:t>
            </w:r>
          </w:p>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T</w:t>
            </w:r>
            <w:r>
              <w:rPr>
                <w:rFonts w:hint="eastAsia" w:ascii="仿宋" w:hAnsi="仿宋" w:eastAsia="仿宋" w:cs="仿宋"/>
                <w:b w:val="0"/>
                <w:bCs w:val="0"/>
                <w:color w:val="auto"/>
                <w:sz w:val="24"/>
                <w:szCs w:val="24"/>
                <w:vertAlign w:val="baseline"/>
                <w:lang w:val="en-US" w:eastAsia="zh-CN"/>
              </w:rPr>
              <w:t>H-880W烟尘平行采样仪</w:t>
            </w:r>
            <w:r>
              <w:rPr>
                <w:rFonts w:hint="default" w:ascii="仿宋" w:hAnsi="仿宋" w:eastAsia="仿宋" w:cs="仿宋"/>
                <w:color w:val="auto"/>
                <w:sz w:val="24"/>
                <w:szCs w:val="24"/>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color w:val="auto"/>
                <w:sz w:val="24"/>
                <w:szCs w:val="24"/>
                <w:vertAlign w:val="baseline"/>
                <w:lang w:val="en-US" w:eastAsia="zh-CN"/>
              </w:rPr>
              <w:t>OIL480 红外分光测油仪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总悬浮颗粒物</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环境空气总悬浮颗粒物的测定重量法HJ 11263-2022</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ascii="Arial" w:hAnsi="Arial" w:eastAsia="宋体" w:cs="Arial"/>
                <w:i w:val="0"/>
                <w:caps w:val="0"/>
                <w:color w:val="333333"/>
                <w:spacing w:val="0"/>
                <w:sz w:val="19"/>
                <w:szCs w:val="19"/>
                <w:shd w:val="clear" w:fill="FFFFFF"/>
              </w:rPr>
              <w:t>μg</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kern w:val="2"/>
                <w:sz w:val="24"/>
                <w:szCs w:val="24"/>
                <w:vertAlign w:val="baseline"/>
                <w:lang w:val="en-US" w:eastAsia="zh-CN" w:bidi="ar-SA"/>
              </w:rPr>
              <w:t>m</w:t>
            </w:r>
            <w:r>
              <w:rPr>
                <w:rFonts w:hint="eastAsia" w:ascii="仿宋" w:hAnsi="仿宋" w:eastAsia="仿宋" w:cs="仿宋"/>
                <w:kern w:val="2"/>
                <w:sz w:val="24"/>
                <w:szCs w:val="24"/>
                <w:vertAlign w:val="superscript"/>
                <w:lang w:val="en-US" w:eastAsia="zh-CN" w:bidi="ar-SA"/>
              </w:rPr>
              <w:t>3</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2"/>
                <w:szCs w:val="22"/>
                <w:vertAlign w:val="baseline"/>
              </w:rPr>
            </w:pPr>
            <w:r>
              <w:rPr>
                <w:rFonts w:hint="eastAsia" w:ascii="仿宋" w:hAnsi="仿宋" w:eastAsia="仿宋" w:cs="仿宋"/>
                <w:b w:val="0"/>
                <w:bCs w:val="0"/>
                <w:kern w:val="2"/>
                <w:sz w:val="22"/>
                <w:szCs w:val="22"/>
                <w:vertAlign w:val="baseline"/>
                <w:lang w:val="en-US" w:eastAsia="zh-CN" w:bidi="ar-SA"/>
              </w:rPr>
              <w:t>TH-150F总悬浮物颗粒物采样器</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PX125DZH十万分之一天平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pH值</w:t>
            </w:r>
          </w:p>
        </w:tc>
        <w:tc>
          <w:tcPr>
            <w:tcW w:w="3414" w:type="dxa"/>
            <w:noWrap w:val="0"/>
            <w:vAlign w:val="center"/>
          </w:tcPr>
          <w:p>
            <w:pPr>
              <w:keepNext w:val="0"/>
              <w:keepLines w:val="0"/>
              <w:widowControl/>
              <w:suppressLineNumbers w:val="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水质 pH 值的测定 电极法</w:t>
            </w:r>
          </w:p>
          <w:p>
            <w:pPr>
              <w:keepNext w:val="0"/>
              <w:keepLines w:val="0"/>
              <w:widowControl/>
              <w:suppressLineNumbers w:val="0"/>
              <w:ind w:firstLine="480" w:firstLineChars="20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HJ 1147-2020</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无量纲</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2"/>
                <w:szCs w:val="22"/>
                <w:vertAlign w:val="baseline"/>
              </w:rPr>
            </w:pPr>
            <w:r>
              <w:rPr>
                <w:rFonts w:hint="eastAsia" w:ascii="仿宋" w:hAnsi="仿宋" w:eastAsia="仿宋" w:cs="仿宋"/>
                <w:sz w:val="22"/>
                <w:szCs w:val="22"/>
                <w:vertAlign w:val="baseline"/>
              </w:rPr>
              <w:t>PHBJ-260型便携式PH计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化学需氧量</w:t>
            </w:r>
          </w:p>
        </w:tc>
        <w:tc>
          <w:tcPr>
            <w:tcW w:w="341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水质化学需氧量的测定重铬酸盐法HJ 828-2017</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2"/>
                <w:szCs w:val="22"/>
                <w:vertAlign w:val="baseline"/>
              </w:rPr>
            </w:pPr>
            <w:r>
              <w:rPr>
                <w:rFonts w:hint="default" w:ascii="仿宋" w:hAnsi="仿宋" w:eastAsia="仿宋" w:cs="仿宋"/>
                <w:sz w:val="22"/>
                <w:szCs w:val="22"/>
                <w:vertAlign w:val="baseline"/>
                <w:lang w:val="en-US"/>
              </w:rPr>
              <w:t>HCA-102</w:t>
            </w:r>
            <w:r>
              <w:rPr>
                <w:rFonts w:hint="eastAsia" w:ascii="仿宋" w:hAnsi="仿宋" w:eastAsia="仿宋" w:cs="仿宋"/>
                <w:sz w:val="22"/>
                <w:szCs w:val="22"/>
                <w:vertAlign w:val="baseline"/>
                <w:lang w:val="en-US" w:eastAsia="zh-CN"/>
              </w:rPr>
              <w:t>标准</w:t>
            </w:r>
            <w:r>
              <w:rPr>
                <w:rFonts w:hint="default" w:ascii="仿宋" w:hAnsi="仿宋" w:eastAsia="仿宋" w:cs="仿宋"/>
                <w:sz w:val="22"/>
                <w:szCs w:val="22"/>
                <w:vertAlign w:val="baseline"/>
                <w:lang w:val="en-US"/>
              </w:rPr>
              <w:t>COD</w:t>
            </w:r>
            <w:r>
              <w:rPr>
                <w:rFonts w:hint="eastAsia" w:ascii="仿宋" w:hAnsi="仿宋" w:eastAsia="仿宋" w:cs="仿宋"/>
                <w:sz w:val="22"/>
                <w:szCs w:val="22"/>
                <w:vertAlign w:val="baseline"/>
                <w:lang w:val="en-US" w:eastAsia="zh-CN"/>
              </w:rPr>
              <w:t>消解器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生化需氧量</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水质五日生化需氧量（BOD5）的测定稀释与接种法HJ 505-2009</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0.5</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2"/>
                <w:szCs w:val="22"/>
                <w:vertAlign w:val="baseline"/>
              </w:rPr>
            </w:pPr>
            <w:r>
              <w:rPr>
                <w:rFonts w:hint="eastAsia" w:ascii="仿宋" w:hAnsi="仿宋" w:eastAsia="仿宋" w:cs="仿宋"/>
                <w:b w:val="0"/>
                <w:bCs w:val="0"/>
                <w:kern w:val="2"/>
                <w:sz w:val="24"/>
                <w:szCs w:val="24"/>
                <w:vertAlign w:val="baseline"/>
                <w:lang w:val="en-US" w:eastAsia="zh-CN" w:bidi="ar-SA"/>
              </w:rPr>
              <w:t>SPX-80B生化培养箱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悬浮物</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水质悬浮物的测定重量法</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GB 11901-1989</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sz w:val="22"/>
                <w:szCs w:val="22"/>
                <w:vertAlign w:val="baseline"/>
                <w:lang w:val="en-US" w:eastAsia="zh-CN"/>
              </w:rPr>
            </w:pPr>
            <w:r>
              <w:rPr>
                <w:rFonts w:hint="default" w:ascii="仿宋" w:hAnsi="仿宋" w:eastAsia="仿宋" w:cs="仿宋"/>
                <w:sz w:val="22"/>
                <w:szCs w:val="22"/>
                <w:vertAlign w:val="baseline"/>
                <w:lang w:val="en-US" w:eastAsia="zh-CN"/>
              </w:rPr>
              <w:t>PX125DZH十万分之一天平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氨氮</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水质氨氮的测定纳氏试剂分光光度法HJ 535-2009</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0.025</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4"/>
                <w:szCs w:val="24"/>
                <w:vertAlign w:val="baseline"/>
              </w:rPr>
              <w:t>TU-1810紫外可见分光光度计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总氮</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水质总氮的测定碱性过硫酸钾消解紫外分光光度法HJ 636-2012</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0.05</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TU-1810紫外可见分光光度计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石油类</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水质石油类和动植物油类的测定红外分光光度法HJ 637-2018</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0.06</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3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vertAlign w:val="baseline"/>
              </w:rPr>
            </w:pPr>
            <w:r>
              <w:rPr>
                <w:rFonts w:hint="eastAsia" w:ascii="仿宋" w:hAnsi="仿宋" w:eastAsia="仿宋" w:cs="仿宋"/>
                <w:b w:val="0"/>
                <w:bCs w:val="0"/>
                <w:sz w:val="24"/>
                <w:szCs w:val="24"/>
                <w:vertAlign w:val="baseline"/>
                <w:lang w:val="en-US" w:eastAsia="zh-CN"/>
              </w:rPr>
              <w:t>OIL480 红外分光测油仪</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-354330</wp:posOffset>
                </wp:positionH>
                <wp:positionV relativeFrom="paragraph">
                  <wp:posOffset>66040</wp:posOffset>
                </wp:positionV>
                <wp:extent cx="6059805"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9pt;margin-top:5.2pt;height:0pt;width:477.15pt;z-index:251674624;mso-width-relative:page;mso-height-relative:page;" filled="f" stroked="t" coordsize="21600,21600" o:gfxdata="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U+DZ1QAAAAkBAAAPAAAAAAAAAAEAIAAAACIAAABkcnMvZG93bnJldi54&#10;bWxQSwECFAAUAAAACACHTuJA0tt8p/0BAAD2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2.2 检测方法及检出限、仪器信息       </w:t>
      </w:r>
    </w:p>
    <w:tbl>
      <w:tblPr>
        <w:tblStyle w:val="8"/>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3414"/>
        <w:gridCol w:w="970"/>
        <w:gridCol w:w="819"/>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检测项目</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检测方法</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检出限</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32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仪器设备名称及型号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kern w:val="2"/>
                <w:sz w:val="24"/>
                <w:szCs w:val="24"/>
                <w:vertAlign w:val="baseline"/>
                <w:lang w:val="en-US" w:eastAsia="zh-CN" w:bidi="ar-SA"/>
              </w:rPr>
              <w:t>阴离子表面活性剂</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 阴离子表面活性剂的测定 亚甲基蓝分光光度法 《水和废水监测方法》（第四版）国家环境保护总局（2002年）4.4.18</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0.05</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2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rPr>
              <w:t>TU-1810紫外可见分光光度计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铝</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铝 间接火焰原子吸收法《水和废水监测分析方法》（第四版）国家环境保护总局（2002年）</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0.1</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mg/L</w:t>
            </w:r>
          </w:p>
        </w:tc>
        <w:tc>
          <w:tcPr>
            <w:tcW w:w="32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TAS-990原子吸收分光光度计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vertAlign w:val="baseline"/>
                <w:lang w:val="en-US" w:eastAsia="zh-CN"/>
              </w:rPr>
              <w:t>噪声</w:t>
            </w:r>
          </w:p>
        </w:tc>
        <w:tc>
          <w:tcPr>
            <w:tcW w:w="341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《工业企业厂界环境噪声排放标准》GB12348-2008</w:t>
            </w:r>
          </w:p>
        </w:tc>
        <w:tc>
          <w:tcPr>
            <w:tcW w:w="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w:t>
            </w:r>
          </w:p>
        </w:tc>
        <w:tc>
          <w:tcPr>
            <w:tcW w:w="81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dB（A）</w:t>
            </w:r>
          </w:p>
        </w:tc>
        <w:tc>
          <w:tcPr>
            <w:tcW w:w="32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AWA6228+ 噪声分析仪</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AWA6021A</w:t>
            </w:r>
            <w:r>
              <w:rPr>
                <w:rFonts w:hint="eastAsia" w:ascii="仿宋" w:hAnsi="仿宋" w:eastAsia="仿宋" w:cs="仿宋"/>
                <w:b w:val="0"/>
                <w:bCs w:val="0"/>
                <w:sz w:val="24"/>
                <w:szCs w:val="24"/>
                <w:vertAlign w:val="baseline"/>
                <w:lang w:val="en-US" w:eastAsia="zh-CN"/>
              </w:rPr>
              <w:t>声校准器</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QDF-6型智能热球风速计</w:t>
            </w:r>
          </w:p>
        </w:tc>
      </w:tr>
    </w:tbl>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drawing>
          <wp:anchor distT="0" distB="0" distL="114300" distR="114300" simplePos="0" relativeHeight="251677696" behindDoc="0" locked="0" layoutInCell="1" allowOverlap="1">
            <wp:simplePos x="0" y="0"/>
            <wp:positionH relativeFrom="column">
              <wp:posOffset>3740785</wp:posOffset>
            </wp:positionH>
            <wp:positionV relativeFrom="paragraph">
              <wp:posOffset>196215</wp:posOffset>
            </wp:positionV>
            <wp:extent cx="2065655" cy="2000250"/>
            <wp:effectExtent l="0" t="0" r="10795" b="0"/>
            <wp:wrapNone/>
            <wp:docPr id="43" name="图片 43" descr="d0eafb000df4f6d0c5707c72d5ebb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0eafb000df4f6d0c5707c72d5ebbfc"/>
                    <pic:cNvPicPr>
                      <a:picLocks noChangeAspect="1"/>
                    </pic:cNvPicPr>
                  </pic:nvPicPr>
                  <pic:blipFill>
                    <a:blip r:embed="rId8"/>
                    <a:srcRect t="16948" b="10220"/>
                    <a:stretch>
                      <a:fillRect/>
                    </a:stretch>
                  </pic:blipFill>
                  <pic:spPr>
                    <a:xfrm>
                      <a:off x="0" y="0"/>
                      <a:ext cx="2065655" cy="2000250"/>
                    </a:xfrm>
                    <a:prstGeom prst="rect">
                      <a:avLst/>
                    </a:prstGeom>
                  </pic:spPr>
                </pic:pic>
              </a:graphicData>
            </a:graphic>
          </wp:anchor>
        </w:drawing>
      </w:r>
      <w:r>
        <w:rPr>
          <w:rFonts w:hint="eastAsia" w:ascii="仿宋" w:hAnsi="仿宋" w:eastAsia="仿宋" w:cs="仿宋"/>
          <w:b w:val="0"/>
          <w:bCs w:val="0"/>
          <w:sz w:val="24"/>
          <w:szCs w:val="24"/>
          <w:lang w:val="en-US" w:eastAsia="zh-CN"/>
        </w:rPr>
        <w:drawing>
          <wp:anchor distT="0" distB="0" distL="114300" distR="114300" simplePos="0" relativeHeight="251676672" behindDoc="0" locked="0" layoutInCell="1" allowOverlap="1">
            <wp:simplePos x="0" y="0"/>
            <wp:positionH relativeFrom="column">
              <wp:posOffset>1604010</wp:posOffset>
            </wp:positionH>
            <wp:positionV relativeFrom="paragraph">
              <wp:posOffset>198120</wp:posOffset>
            </wp:positionV>
            <wp:extent cx="2109470" cy="1990090"/>
            <wp:effectExtent l="0" t="0" r="5080" b="10160"/>
            <wp:wrapNone/>
            <wp:docPr id="42" name="图片 42" descr="5e9983a4b8d297e33e92d206b234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e9983a4b8d297e33e92d206b23414f"/>
                    <pic:cNvPicPr>
                      <a:picLocks noChangeAspect="1"/>
                    </pic:cNvPicPr>
                  </pic:nvPicPr>
                  <pic:blipFill>
                    <a:blip r:embed="rId9"/>
                    <a:srcRect l="929" t="4012" r="17894" b="5936"/>
                    <a:stretch>
                      <a:fillRect/>
                    </a:stretch>
                  </pic:blipFill>
                  <pic:spPr>
                    <a:xfrm>
                      <a:off x="0" y="0"/>
                      <a:ext cx="2109470" cy="1990090"/>
                    </a:xfrm>
                    <a:prstGeom prst="rect">
                      <a:avLst/>
                    </a:prstGeom>
                  </pic:spPr>
                </pic:pic>
              </a:graphicData>
            </a:graphic>
          </wp:anchor>
        </w:drawing>
      </w:r>
      <w:r>
        <w:rPr>
          <w:rFonts w:hint="eastAsia" w:ascii="仿宋" w:hAnsi="仿宋" w:eastAsia="仿宋" w:cs="仿宋"/>
          <w:b/>
          <w:bCs/>
          <w:sz w:val="24"/>
          <w:szCs w:val="24"/>
          <w:lang w:val="en-US" w:eastAsia="zh-CN"/>
        </w:rPr>
        <w:t xml:space="preserve">2.3现场采样照片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drawing>
          <wp:anchor distT="0" distB="0" distL="114300" distR="114300" simplePos="0" relativeHeight="251675648" behindDoc="0" locked="0" layoutInCell="1" allowOverlap="1">
            <wp:simplePos x="0" y="0"/>
            <wp:positionH relativeFrom="column">
              <wp:posOffset>-526415</wp:posOffset>
            </wp:positionH>
            <wp:positionV relativeFrom="paragraph">
              <wp:posOffset>10160</wp:posOffset>
            </wp:positionV>
            <wp:extent cx="2116455" cy="1986280"/>
            <wp:effectExtent l="0" t="0" r="17145" b="13970"/>
            <wp:wrapNone/>
            <wp:docPr id="41" name="图片 41" descr="e5c31ea974f4aa423183e92c590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e5c31ea974f4aa423183e92c5904684"/>
                    <pic:cNvPicPr>
                      <a:picLocks noChangeAspect="1"/>
                    </pic:cNvPicPr>
                  </pic:nvPicPr>
                  <pic:blipFill>
                    <a:blip r:embed="rId10"/>
                    <a:srcRect b="6168"/>
                    <a:stretch>
                      <a:fillRect/>
                    </a:stretch>
                  </pic:blipFill>
                  <pic:spPr>
                    <a:xfrm>
                      <a:off x="0" y="0"/>
                      <a:ext cx="2116455" cy="1986280"/>
                    </a:xfrm>
                    <a:prstGeom prst="rect">
                      <a:avLst/>
                    </a:prstGeom>
                  </pic:spPr>
                </pic:pic>
              </a:graphicData>
            </a:graphic>
          </wp:anchor>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drawing>
          <wp:anchor distT="0" distB="0" distL="114300" distR="114300" simplePos="0" relativeHeight="251680768" behindDoc="0" locked="0" layoutInCell="1" allowOverlap="1">
            <wp:simplePos x="0" y="0"/>
            <wp:positionH relativeFrom="column">
              <wp:posOffset>3745230</wp:posOffset>
            </wp:positionH>
            <wp:positionV relativeFrom="paragraph">
              <wp:posOffset>300355</wp:posOffset>
            </wp:positionV>
            <wp:extent cx="2069465" cy="1946275"/>
            <wp:effectExtent l="0" t="0" r="6985" b="15875"/>
            <wp:wrapNone/>
            <wp:docPr id="48" name="图片 48" descr="0061dd94ca4a07cd34b9e0c304aa6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0061dd94ca4a07cd34b9e0c304aa6ba"/>
                    <pic:cNvPicPr>
                      <a:picLocks noChangeAspect="1"/>
                    </pic:cNvPicPr>
                  </pic:nvPicPr>
                  <pic:blipFill>
                    <a:blip r:embed="rId11"/>
                    <a:srcRect t="14034" b="17822"/>
                    <a:stretch>
                      <a:fillRect/>
                    </a:stretch>
                  </pic:blipFill>
                  <pic:spPr>
                    <a:xfrm>
                      <a:off x="0" y="0"/>
                      <a:ext cx="2069465" cy="1946275"/>
                    </a:xfrm>
                    <a:prstGeom prst="rect">
                      <a:avLst/>
                    </a:prstGeom>
                  </pic:spPr>
                </pic:pic>
              </a:graphicData>
            </a:graphic>
          </wp:anchor>
        </w:drawing>
      </w:r>
      <w:r>
        <w:rPr>
          <w:rFonts w:hint="eastAsia"/>
          <w:lang w:val="en-US" w:eastAsia="zh-CN"/>
        </w:rPr>
        <w:drawing>
          <wp:anchor distT="0" distB="0" distL="114300" distR="114300" simplePos="0" relativeHeight="251679744" behindDoc="0" locked="0" layoutInCell="1" allowOverlap="1">
            <wp:simplePos x="0" y="0"/>
            <wp:positionH relativeFrom="column">
              <wp:posOffset>1638300</wp:posOffset>
            </wp:positionH>
            <wp:positionV relativeFrom="paragraph">
              <wp:posOffset>299720</wp:posOffset>
            </wp:positionV>
            <wp:extent cx="2081530" cy="1946910"/>
            <wp:effectExtent l="0" t="0" r="13970" b="15240"/>
            <wp:wrapNone/>
            <wp:docPr id="45" name="图片 45" descr="8b6e1e8465cb1db0f7c2aad03b3e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8b6e1e8465cb1db0f7c2aad03b3e526"/>
                    <pic:cNvPicPr>
                      <a:picLocks noChangeAspect="1"/>
                    </pic:cNvPicPr>
                  </pic:nvPicPr>
                  <pic:blipFill>
                    <a:blip r:embed="rId12"/>
                    <a:srcRect b="6523"/>
                    <a:stretch>
                      <a:fillRect/>
                    </a:stretch>
                  </pic:blipFill>
                  <pic:spPr>
                    <a:xfrm>
                      <a:off x="0" y="0"/>
                      <a:ext cx="2081530" cy="1946910"/>
                    </a:xfrm>
                    <a:prstGeom prst="rect">
                      <a:avLst/>
                    </a:prstGeom>
                  </pic:spPr>
                </pic:pic>
              </a:graphicData>
            </a:graphic>
          </wp:anchor>
        </w:drawing>
      </w:r>
      <w:r>
        <w:rPr>
          <w:rFonts w:hint="eastAsia" w:ascii="仿宋" w:hAnsi="仿宋" w:eastAsia="仿宋" w:cs="仿宋"/>
          <w:b w:val="0"/>
          <w:bCs w:val="0"/>
          <w:sz w:val="24"/>
          <w:szCs w:val="24"/>
          <w:lang w:val="en-US" w:eastAsia="zh-CN"/>
        </w:rPr>
        <w:drawing>
          <wp:anchor distT="0" distB="0" distL="114300" distR="114300" simplePos="0" relativeHeight="251678720" behindDoc="0" locked="0" layoutInCell="1" allowOverlap="1">
            <wp:simplePos x="0" y="0"/>
            <wp:positionH relativeFrom="column">
              <wp:posOffset>-525145</wp:posOffset>
            </wp:positionH>
            <wp:positionV relativeFrom="paragraph">
              <wp:posOffset>280670</wp:posOffset>
            </wp:positionV>
            <wp:extent cx="2108835" cy="1967230"/>
            <wp:effectExtent l="0" t="0" r="5715" b="13970"/>
            <wp:wrapNone/>
            <wp:docPr id="44" name="图片 44" descr="36c4338fd57789f54fb8f3d68bed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6c4338fd57789f54fb8f3d68beddf3"/>
                    <pic:cNvPicPr>
                      <a:picLocks noChangeAspect="1"/>
                    </pic:cNvPicPr>
                  </pic:nvPicPr>
                  <pic:blipFill>
                    <a:blip r:embed="rId13"/>
                    <a:srcRect b="6716"/>
                    <a:stretch>
                      <a:fillRect/>
                    </a:stretch>
                  </pic:blipFill>
                  <pic:spPr>
                    <a:xfrm>
                      <a:off x="0" y="0"/>
                      <a:ext cx="2108835" cy="1967230"/>
                    </a:xfrm>
                    <a:prstGeom prst="rect">
                      <a:avLst/>
                    </a:prstGeom>
                  </pic:spPr>
                </pic:pic>
              </a:graphicData>
            </a:graphic>
          </wp:anchor>
        </w:drawing>
      </w:r>
    </w:p>
    <w:p>
      <w:pPr>
        <w:pStyle w:val="10"/>
        <w:rPr>
          <w:rFonts w:hint="eastAsia" w:ascii="仿宋" w:hAnsi="仿宋" w:eastAsia="仿宋" w:cs="仿宋"/>
          <w:b w:val="0"/>
          <w:bCs w:val="0"/>
          <w:sz w:val="24"/>
          <w:szCs w:val="24"/>
          <w:lang w:val="en-US" w:eastAsia="zh-CN"/>
        </w:rPr>
      </w:pP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-354330</wp:posOffset>
                </wp:positionH>
                <wp:positionV relativeFrom="paragraph">
                  <wp:posOffset>66040</wp:posOffset>
                </wp:positionV>
                <wp:extent cx="605980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9pt;margin-top:5.2pt;height:0pt;width:477.15pt;z-index:251681792;mso-width-relative:page;mso-height-relative:page;" filled="f" stroked="t" coordsize="21600,21600" o:gfxdata="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T4NnVAAAACQEAAA8AAAAAAAAAAQAgAAAAIgAAAGRycy9kb3ducmV2Lnht&#10;bFBLAQIUABQAAAAIAIdO4kAcyBub/AEAAPQDAAAOAAAAAAAAAAEAIAAAACQBAABkcnMvZTJvRG9j&#10;LnhtbFBLBQYAAAAABgAGAFkBAACSBQ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3.标准及结论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3.1标准</w:t>
      </w:r>
    </w:p>
    <w:tbl>
      <w:tblPr>
        <w:tblStyle w:val="8"/>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2466"/>
        <w:gridCol w:w="534"/>
        <w:gridCol w:w="2025"/>
        <w:gridCol w:w="97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执行标准</w:t>
            </w: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检测项目</w:t>
            </w:r>
          </w:p>
        </w:tc>
        <w:tc>
          <w:tcPr>
            <w:tcW w:w="25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排放限值</w:t>
            </w:r>
          </w:p>
        </w:tc>
        <w:tc>
          <w:tcPr>
            <w:tcW w:w="9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114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上海市《大气污染物综合排放标准》(DB31/933-2015)</w:t>
            </w:r>
          </w:p>
        </w:tc>
        <w:tc>
          <w:tcPr>
            <w:tcW w:w="2466" w:type="dxa"/>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rPr>
              <w:t>油雾</w:t>
            </w:r>
          </w:p>
        </w:tc>
        <w:tc>
          <w:tcPr>
            <w:tcW w:w="2559" w:type="dxa"/>
            <w:gridSpan w:val="2"/>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lang w:val="en-US" w:eastAsia="zh-CN"/>
              </w:rPr>
              <w:t>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rPr>
              <w:t>mg/m</w:t>
            </w:r>
            <w:r>
              <w:rPr>
                <w:rFonts w:hint="eastAsia" w:ascii="仿宋" w:hAnsi="仿宋" w:eastAsia="仿宋" w:cs="仿宋"/>
                <w:color w:val="000000"/>
                <w:sz w:val="24"/>
                <w:szCs w:val="24"/>
                <w:vertAlign w:val="superscript"/>
              </w:rPr>
              <w:t>3</w:t>
            </w:r>
          </w:p>
        </w:tc>
        <w:tc>
          <w:tcPr>
            <w:tcW w:w="114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《大气污染物综合排放标准》(GB16297-1996)</w:t>
            </w:r>
          </w:p>
        </w:tc>
        <w:tc>
          <w:tcPr>
            <w:tcW w:w="2466" w:type="dxa"/>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rPr>
              <w:t>颗粒物</w:t>
            </w:r>
          </w:p>
        </w:tc>
        <w:tc>
          <w:tcPr>
            <w:tcW w:w="2559" w:type="dxa"/>
            <w:gridSpan w:val="2"/>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lang w:val="en-US" w:eastAsia="zh-CN"/>
              </w:rPr>
              <w:t>120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rPr>
              <w:t>mg/m</w:t>
            </w:r>
            <w:r>
              <w:rPr>
                <w:rFonts w:hint="eastAsia" w:ascii="仿宋" w:hAnsi="仿宋" w:eastAsia="仿宋" w:cs="仿宋"/>
                <w:color w:val="000000"/>
                <w:sz w:val="24"/>
                <w:szCs w:val="24"/>
                <w:vertAlign w:val="superscript"/>
              </w:rPr>
              <w:t>3</w:t>
            </w:r>
          </w:p>
        </w:tc>
        <w:tc>
          <w:tcPr>
            <w:tcW w:w="114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《大气污染物综合排放标准》（GB16297-1996）</w:t>
            </w: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总悬浮颗粒物</w:t>
            </w:r>
          </w:p>
        </w:tc>
        <w:tc>
          <w:tcPr>
            <w:tcW w:w="25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000000"/>
                <w:sz w:val="24"/>
                <w:szCs w:val="24"/>
                <w:lang w:val="en-US" w:eastAsia="zh-CN"/>
              </w:rPr>
              <w:t>1.0</w:t>
            </w:r>
          </w:p>
        </w:tc>
        <w:tc>
          <w:tcPr>
            <w:tcW w:w="9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114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《工业炉窑大气污染综合治理方案》(环大气[2019]56号)</w:t>
            </w: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颗粒物</w:t>
            </w:r>
          </w:p>
        </w:tc>
        <w:tc>
          <w:tcPr>
            <w:tcW w:w="2559" w:type="dxa"/>
            <w:gridSpan w:val="2"/>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9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114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000000"/>
                <w:sz w:val="24"/>
                <w:szCs w:val="24"/>
                <w:lang w:val="en-US" w:eastAsia="zh-CN"/>
              </w:rPr>
              <w:t>二氧化硫</w:t>
            </w:r>
          </w:p>
        </w:tc>
        <w:tc>
          <w:tcPr>
            <w:tcW w:w="2559" w:type="dxa"/>
            <w:gridSpan w:val="2"/>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114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000000"/>
                <w:sz w:val="24"/>
                <w:szCs w:val="24"/>
                <w:lang w:val="en-US" w:eastAsia="zh-CN"/>
              </w:rPr>
              <w:t>氮氧化物</w:t>
            </w:r>
          </w:p>
        </w:tc>
        <w:tc>
          <w:tcPr>
            <w:tcW w:w="2559" w:type="dxa"/>
            <w:gridSpan w:val="2"/>
            <w:noWrap w:val="0"/>
            <w:vAlign w:val="center"/>
          </w:tcPr>
          <w:p>
            <w:pPr>
              <w:pStyle w:val="15"/>
              <w:keepNext w:val="0"/>
              <w:keepLines w:val="0"/>
              <w:pageBreakBefore w:val="0"/>
              <w:widowControl w:val="0"/>
              <w:tabs>
                <w:tab w:val="left" w:pos="2944"/>
              </w:tabs>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114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《橡胶制品工业污染物排放标准》GB27632-2011 表 2 中新建企业水污染物间接排放限值</w:t>
            </w: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pH值</w:t>
            </w:r>
          </w:p>
        </w:tc>
        <w:tc>
          <w:tcPr>
            <w:tcW w:w="25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6～9</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无量纲</w:t>
            </w:r>
          </w:p>
        </w:tc>
        <w:tc>
          <w:tcPr>
            <w:tcW w:w="114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化学需氧量</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300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vertAlign w:val="baseline"/>
                <w:lang w:val="en-US" w:eastAsia="zh-CN"/>
              </w:rPr>
              <w:t>生化需氧量</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80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石油类</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氨氮</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总氮</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40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悬浮物</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150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中德智造小镇污水</w:t>
            </w:r>
          </w:p>
          <w:p>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处理厂接管标准</w:t>
            </w: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阴离子表面活性剂</w:t>
            </w:r>
          </w:p>
        </w:tc>
        <w:tc>
          <w:tcPr>
            <w:tcW w:w="25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pPr>
          </w:p>
        </w:tc>
        <w:tc>
          <w:tcPr>
            <w:tcW w:w="24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铝</w:t>
            </w:r>
          </w:p>
        </w:tc>
        <w:tc>
          <w:tcPr>
            <w:tcW w:w="2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《工业企业环境噪声排放标准》（GB12348-2008）</w:t>
            </w:r>
            <w:r>
              <w:rPr>
                <w:rFonts w:hint="eastAsia" w:ascii="仿宋" w:hAnsi="仿宋" w:eastAsia="仿宋" w:cs="仿宋"/>
                <w:sz w:val="24"/>
                <w:szCs w:val="24"/>
              </w:rPr>
              <w:t>3类</w:t>
            </w:r>
          </w:p>
        </w:tc>
        <w:tc>
          <w:tcPr>
            <w:tcW w:w="6000"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标准值[dB（A）]</w:t>
            </w:r>
          </w:p>
        </w:tc>
        <w:tc>
          <w:tcPr>
            <w:tcW w:w="11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sz w:val="24"/>
                <w:szCs w:val="24"/>
                <w:lang w:val="en-US" w:eastAsia="zh-CN"/>
              </w:rPr>
            </w:pPr>
          </w:p>
        </w:tc>
        <w:tc>
          <w:tcPr>
            <w:tcW w:w="3000"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昼间</w:t>
            </w:r>
          </w:p>
        </w:tc>
        <w:tc>
          <w:tcPr>
            <w:tcW w:w="3000"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夜间</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sz w:val="24"/>
                <w:szCs w:val="24"/>
                <w:lang w:val="en-US" w:eastAsia="zh-CN"/>
              </w:rPr>
            </w:pPr>
          </w:p>
        </w:tc>
        <w:tc>
          <w:tcPr>
            <w:tcW w:w="3000"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65</w:t>
            </w:r>
          </w:p>
        </w:tc>
        <w:tc>
          <w:tcPr>
            <w:tcW w:w="3000"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55</w:t>
            </w:r>
          </w:p>
        </w:tc>
        <w:tc>
          <w:tcPr>
            <w:tcW w:w="11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3.2结论 </w:t>
      </w:r>
    </w:p>
    <w:tbl>
      <w:tblPr>
        <w:tblStyle w:val="8"/>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exact"/>
          <w:jc w:val="center"/>
        </w:trPr>
        <w:tc>
          <w:tcPr>
            <w:tcW w:w="103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1.废气：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w:t>
            </w:r>
            <w:r>
              <w:rPr>
                <w:rFonts w:hint="eastAsia" w:ascii="仿宋" w:hAnsi="仿宋" w:eastAsia="仿宋" w:cs="仿宋"/>
                <w:sz w:val="24"/>
                <w:szCs w:val="24"/>
                <w:lang w:eastAsia="zh-CN"/>
              </w:rPr>
              <w:t>油雾满足</w:t>
            </w:r>
            <w:r>
              <w:rPr>
                <w:rFonts w:hint="eastAsia" w:ascii="仿宋" w:hAnsi="仿宋" w:eastAsia="仿宋" w:cs="仿宋"/>
                <w:sz w:val="24"/>
                <w:szCs w:val="24"/>
                <w:lang w:val="en-US" w:eastAsia="zh-CN"/>
              </w:rPr>
              <w:t>上海市《大气污染物综合排放标准》(DB31/933-2015)中排放限值</w:t>
            </w:r>
            <w:r>
              <w:rPr>
                <w:rFonts w:hint="eastAsia" w:ascii="仿宋" w:hAnsi="仿宋" w:eastAsia="仿宋" w:cs="仿宋"/>
                <w:sz w:val="24"/>
                <w:szCs w:val="24"/>
                <w:lang w:eastAsia="zh-CN"/>
              </w:rPr>
              <w:t>，为达标排放；</w:t>
            </w:r>
            <w:r>
              <w:rPr>
                <w:rFonts w:hint="eastAsia" w:ascii="仿宋" w:hAnsi="仿宋" w:eastAsia="仿宋" w:cs="仿宋"/>
                <w:sz w:val="24"/>
                <w:szCs w:val="24"/>
                <w:lang w:val="en-US" w:eastAsia="zh-CN"/>
              </w:rPr>
              <w:t>颗粒物、二氧化硫、氮氧化物</w:t>
            </w:r>
            <w:r>
              <w:rPr>
                <w:rFonts w:hint="eastAsia" w:ascii="仿宋" w:hAnsi="仿宋" w:eastAsia="仿宋" w:cs="仿宋"/>
                <w:sz w:val="24"/>
                <w:szCs w:val="24"/>
                <w:lang w:eastAsia="zh-CN"/>
              </w:rPr>
              <w:t>满足</w:t>
            </w:r>
            <w:r>
              <w:rPr>
                <w:rFonts w:hint="eastAsia" w:ascii="仿宋" w:hAnsi="仿宋" w:eastAsia="仿宋" w:cs="仿宋"/>
                <w:sz w:val="24"/>
                <w:szCs w:val="24"/>
                <w:lang w:val="en-US" w:eastAsia="zh-CN"/>
              </w:rPr>
              <w:t>《工业炉窑大气污染综合治理方案》(环大气[2019]56号)中的排放限值，为达标排放</w:t>
            </w:r>
            <w:r>
              <w:rPr>
                <w:rFonts w:hint="eastAsia" w:ascii="仿宋" w:hAnsi="仿宋" w:eastAsia="仿宋" w:cs="仿宋"/>
                <w:sz w:val="24"/>
                <w:szCs w:val="24"/>
                <w:lang w:eastAsia="zh-CN"/>
              </w:rPr>
              <w:t>；抛丸、抛光、焊接废气</w:t>
            </w:r>
            <w:r>
              <w:rPr>
                <w:rFonts w:hint="eastAsia" w:ascii="仿宋" w:hAnsi="仿宋" w:eastAsia="仿宋" w:cs="仿宋"/>
                <w:sz w:val="24"/>
                <w:szCs w:val="24"/>
                <w:lang w:val="en-US" w:eastAsia="zh-CN"/>
              </w:rPr>
              <w:t>颗粒物</w:t>
            </w:r>
            <w:r>
              <w:rPr>
                <w:rFonts w:hint="eastAsia" w:ascii="仿宋" w:hAnsi="仿宋" w:eastAsia="仿宋" w:cs="仿宋"/>
                <w:sz w:val="24"/>
                <w:szCs w:val="24"/>
                <w:lang w:eastAsia="zh-CN"/>
              </w:rPr>
              <w:t>满足</w:t>
            </w:r>
            <w:r>
              <w:rPr>
                <w:rFonts w:hint="eastAsia" w:ascii="仿宋" w:hAnsi="仿宋" w:eastAsia="仿宋" w:cs="仿宋"/>
                <w:sz w:val="24"/>
                <w:szCs w:val="24"/>
                <w:lang w:val="en-US" w:eastAsia="zh-CN"/>
              </w:rPr>
              <w:t>《大气污染物综合排放标准》(GB16297-1996)中排放限值</w:t>
            </w:r>
            <w:r>
              <w:rPr>
                <w:rFonts w:hint="eastAsia" w:ascii="仿宋" w:hAnsi="仿宋" w:eastAsia="仿宋" w:cs="仿宋"/>
                <w:sz w:val="24"/>
                <w:szCs w:val="24"/>
                <w:lang w:eastAsia="zh-CN"/>
              </w:rPr>
              <w:t>，为达标排放</w:t>
            </w:r>
            <w:r>
              <w:rPr>
                <w:rFonts w:hint="eastAsia" w:ascii="仿宋" w:hAnsi="仿宋" w:eastAsia="仿宋" w:cs="仿宋"/>
                <w:sz w:val="24"/>
                <w:szCs w:val="24"/>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2.环境空气：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环境空气总悬浮颗粒物满足《大气污染物综合排放标准》（GB16297-1996）中排放限值，为达标排放。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3.废水：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废水满足《橡胶制品工业污染物排放标准》GB27632-2011 表 2 中新建企业水污染物间接排放限值和中德智造小镇污水处理厂接管标准，为达标排放。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4.噪声：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噪声满足《工业企业环境噪声排放标准》（GB12348-2008）中的3级排放限值，为达标排放。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default" w:ascii="仿宋" w:hAnsi="仿宋" w:eastAsia="仿宋" w:cs="仿宋"/>
          <w:sz w:val="24"/>
          <w:szCs w:val="24"/>
          <w:u w:val="single"/>
          <w:lang w:val="en-US" w:eastAsia="zh-CN"/>
        </w:rPr>
      </w:pPr>
      <w:r>
        <w:rPr>
          <w:rFonts w:hint="eastAsia" w:ascii="仿宋" w:hAnsi="仿宋" w:eastAsia="仿宋" w:cs="仿宋"/>
          <w:b w:val="0"/>
          <w:bCs w:val="0"/>
          <w:sz w:val="24"/>
          <w:szCs w:val="24"/>
          <w:lang w:val="en-US" w:eastAsia="zh-CN"/>
        </w:rPr>
        <w:t>***报告结束***</w:t>
      </w:r>
    </w:p>
    <w:sectPr>
      <w:pgSz w:w="11906" w:h="16838"/>
      <w:pgMar w:top="1440" w:right="1800" w:bottom="1332"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 xml:space="preserve">第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PAGE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3</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 共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val="en-US" w:eastAsia="zh-CN"/>
                            </w:rPr>
                            <w:instrText xml:space="preserve">=</w:instrTex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NUMPAGES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instrText xml:space="preserve">7</w:instrTex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val="en-US" w:eastAsia="zh-CN"/>
                            </w:rPr>
                            <w:instrText xml:space="preserve">-2</w:instrText>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7</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 xml:space="preserve">第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PAGE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3</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 共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val="en-US" w:eastAsia="zh-CN"/>
                      </w:rPr>
                      <w:instrText xml:space="preserve">=</w:instrTex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NUMPAGES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instrText xml:space="preserve">7</w:instrTex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val="en-US" w:eastAsia="zh-CN"/>
                      </w:rPr>
                      <w:instrText xml:space="preserve">-2</w:instrText>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7</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6"/>
      <w:rPr>
        <w:rFonts w:hint="default" w:ascii="仿宋" w:hAnsi="仿宋" w:eastAsia="仿宋" w:cs="仿宋"/>
        <w:sz w:val="24"/>
        <w:szCs w:val="24"/>
        <w:lang w:val="en-US" w:eastAsia="zh-CN"/>
      </w:rPr>
    </w:pPr>
    <w:r>
      <w:rPr>
        <w:sz w:val="18"/>
      </w:rPr>
      <w:pict>
        <v:shape id="_x0000_s3073" o:spid="_x0000_s3073" o:spt="136" type="#_x0000_t136" style="position:absolute;left:0pt;height:96.6pt;width:338.9pt;mso-position-horizontal:center;mso-position-horizontal-relative:margin;mso-position-vertical:center;mso-position-vertical-relative:margin;rotation:-2949120f;z-index:-251657216;mso-width-relative:page;mso-height-relative:page;" fillcolor="#C3D69B" filled="t" stroked="f" coordsize="21600,21600" adj="10800">
          <v:path/>
          <v:fill on="t" opacity="38010f" focussize="0,0"/>
          <v:stroke on="f"/>
          <v:imagedata o:title=""/>
          <o:lock v:ext="edit" aspectratio="t"/>
          <v:textpath on="t" fitshape="t" fitpath="t" trim="t" xscale="f" string="浚成检测" style="font-family:仿宋;font-size:96pt;v-same-letter-heights:f;v-text-align:center;"/>
        </v:shape>
      </w:pict>
    </w:r>
    <w:r>
      <w:rPr>
        <w:rFonts w:hint="eastAsia" w:ascii="仿宋" w:hAnsi="仿宋" w:eastAsia="仿宋" w:cs="仿宋"/>
        <w:sz w:val="24"/>
        <w:szCs w:val="24"/>
        <w:lang w:val="en-US" w:eastAsia="zh-CN"/>
      </w:rPr>
      <w:t xml:space="preserve">宁国市浚成环境检测有限公司    </w:t>
    </w:r>
    <w:r>
      <w:rPr>
        <w:rFonts w:hint="eastAsia"/>
        <w:sz w:val="28"/>
        <w:szCs w:val="28"/>
        <w:lang w:val="en-US" w:eastAsia="zh-CN"/>
      </w:rPr>
      <w:t xml:space="preserve">                  </w:t>
    </w:r>
    <w:r>
      <w:rPr>
        <w:rFonts w:hint="eastAsia" w:ascii="仿宋" w:hAnsi="仿宋" w:eastAsia="仿宋" w:cs="仿宋"/>
        <w:sz w:val="24"/>
        <w:szCs w:val="24"/>
        <w:lang w:val="en-US" w:eastAsia="zh-CN"/>
      </w:rPr>
      <w:t xml:space="preserve"> 2023JCJCWTQ0802-1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66F2C"/>
    <w:multiLevelType w:val="singleLevel"/>
    <w:tmpl w:val="C2766F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OWM1MmViMmFhNDk3NjM1YzAzM2M2ZGJhN2ZmNTUifQ=="/>
  </w:docVars>
  <w:rsids>
    <w:rsidRoot w:val="6CEA0940"/>
    <w:rsid w:val="003A0D5A"/>
    <w:rsid w:val="00B50D29"/>
    <w:rsid w:val="00BB69B7"/>
    <w:rsid w:val="00F20F21"/>
    <w:rsid w:val="02734277"/>
    <w:rsid w:val="03334B9D"/>
    <w:rsid w:val="03FF329F"/>
    <w:rsid w:val="05161D5B"/>
    <w:rsid w:val="055B0986"/>
    <w:rsid w:val="05A36A66"/>
    <w:rsid w:val="06BF56A4"/>
    <w:rsid w:val="071A708D"/>
    <w:rsid w:val="07D035FC"/>
    <w:rsid w:val="08000993"/>
    <w:rsid w:val="087E5070"/>
    <w:rsid w:val="08B554F1"/>
    <w:rsid w:val="08C829C6"/>
    <w:rsid w:val="094020A9"/>
    <w:rsid w:val="096F2C86"/>
    <w:rsid w:val="097B463A"/>
    <w:rsid w:val="09974054"/>
    <w:rsid w:val="09D9651A"/>
    <w:rsid w:val="0A556AC8"/>
    <w:rsid w:val="0A591FFE"/>
    <w:rsid w:val="0B564EB1"/>
    <w:rsid w:val="0BAF0C65"/>
    <w:rsid w:val="0BC61DB5"/>
    <w:rsid w:val="0BE5720B"/>
    <w:rsid w:val="0CB066D3"/>
    <w:rsid w:val="0CE43275"/>
    <w:rsid w:val="0CFF716D"/>
    <w:rsid w:val="0D242727"/>
    <w:rsid w:val="0D585854"/>
    <w:rsid w:val="0D7D4556"/>
    <w:rsid w:val="0DD95D71"/>
    <w:rsid w:val="0DED12D0"/>
    <w:rsid w:val="0E4E0078"/>
    <w:rsid w:val="0F4E1A0E"/>
    <w:rsid w:val="0F580FF6"/>
    <w:rsid w:val="0F891E26"/>
    <w:rsid w:val="0FB52830"/>
    <w:rsid w:val="1063708E"/>
    <w:rsid w:val="10F26D29"/>
    <w:rsid w:val="114A4E8C"/>
    <w:rsid w:val="118922A6"/>
    <w:rsid w:val="11903F92"/>
    <w:rsid w:val="11AA0961"/>
    <w:rsid w:val="11E67300"/>
    <w:rsid w:val="136D58C9"/>
    <w:rsid w:val="143011B7"/>
    <w:rsid w:val="14343ECB"/>
    <w:rsid w:val="1487242F"/>
    <w:rsid w:val="14FA3513"/>
    <w:rsid w:val="15F925ED"/>
    <w:rsid w:val="169B4719"/>
    <w:rsid w:val="181C3707"/>
    <w:rsid w:val="195F1237"/>
    <w:rsid w:val="1A10080C"/>
    <w:rsid w:val="1A311FCB"/>
    <w:rsid w:val="1A3575C1"/>
    <w:rsid w:val="1A4D291E"/>
    <w:rsid w:val="1AFC5DD5"/>
    <w:rsid w:val="1B2E169E"/>
    <w:rsid w:val="1B8C64D0"/>
    <w:rsid w:val="1BF7637D"/>
    <w:rsid w:val="1C554D3C"/>
    <w:rsid w:val="1C8B3FA2"/>
    <w:rsid w:val="1D3F2357"/>
    <w:rsid w:val="1D7034B0"/>
    <w:rsid w:val="1E7309B3"/>
    <w:rsid w:val="1E741F27"/>
    <w:rsid w:val="1F094963"/>
    <w:rsid w:val="1F370982"/>
    <w:rsid w:val="2012594A"/>
    <w:rsid w:val="20F75CFD"/>
    <w:rsid w:val="212A79D9"/>
    <w:rsid w:val="21753255"/>
    <w:rsid w:val="220352D1"/>
    <w:rsid w:val="22255315"/>
    <w:rsid w:val="22AA2B8A"/>
    <w:rsid w:val="233A7D85"/>
    <w:rsid w:val="24FB57DA"/>
    <w:rsid w:val="253E5206"/>
    <w:rsid w:val="25BB0094"/>
    <w:rsid w:val="260A7BB1"/>
    <w:rsid w:val="264C3F02"/>
    <w:rsid w:val="2677533F"/>
    <w:rsid w:val="271D6C8D"/>
    <w:rsid w:val="27394104"/>
    <w:rsid w:val="277E3F9B"/>
    <w:rsid w:val="27BB6D86"/>
    <w:rsid w:val="27D922FB"/>
    <w:rsid w:val="27DA15FD"/>
    <w:rsid w:val="29165C69"/>
    <w:rsid w:val="29376371"/>
    <w:rsid w:val="2AC87403"/>
    <w:rsid w:val="2ADC2926"/>
    <w:rsid w:val="2AF52638"/>
    <w:rsid w:val="2C2238F3"/>
    <w:rsid w:val="2C321496"/>
    <w:rsid w:val="2C387F0F"/>
    <w:rsid w:val="2C625001"/>
    <w:rsid w:val="2CCE0031"/>
    <w:rsid w:val="2CD5112A"/>
    <w:rsid w:val="2D4539E5"/>
    <w:rsid w:val="2DCA3088"/>
    <w:rsid w:val="2DEB4B1F"/>
    <w:rsid w:val="2DF8698C"/>
    <w:rsid w:val="2E6153CA"/>
    <w:rsid w:val="2EFD4133"/>
    <w:rsid w:val="2F030F9F"/>
    <w:rsid w:val="2F0B5942"/>
    <w:rsid w:val="2F967C78"/>
    <w:rsid w:val="2FAD68C2"/>
    <w:rsid w:val="300C73BA"/>
    <w:rsid w:val="30BB32CA"/>
    <w:rsid w:val="315C7FDE"/>
    <w:rsid w:val="31DD23F5"/>
    <w:rsid w:val="31FD2050"/>
    <w:rsid w:val="32CC7376"/>
    <w:rsid w:val="32E82BAD"/>
    <w:rsid w:val="32EE772B"/>
    <w:rsid w:val="3390149F"/>
    <w:rsid w:val="35BC70FA"/>
    <w:rsid w:val="361D4448"/>
    <w:rsid w:val="369E6389"/>
    <w:rsid w:val="36A3396E"/>
    <w:rsid w:val="37224DFF"/>
    <w:rsid w:val="3735733F"/>
    <w:rsid w:val="38AD721F"/>
    <w:rsid w:val="395B7A58"/>
    <w:rsid w:val="3A6A6B30"/>
    <w:rsid w:val="3AC403F5"/>
    <w:rsid w:val="3B6800A8"/>
    <w:rsid w:val="3BB84353"/>
    <w:rsid w:val="3D5761AC"/>
    <w:rsid w:val="3D695F03"/>
    <w:rsid w:val="3D837984"/>
    <w:rsid w:val="3DAF26AE"/>
    <w:rsid w:val="3DD7708E"/>
    <w:rsid w:val="3ECA7D05"/>
    <w:rsid w:val="3EE92F49"/>
    <w:rsid w:val="3F985424"/>
    <w:rsid w:val="41BE66A1"/>
    <w:rsid w:val="429D66D9"/>
    <w:rsid w:val="43750413"/>
    <w:rsid w:val="43D941E2"/>
    <w:rsid w:val="45107696"/>
    <w:rsid w:val="45C85C3F"/>
    <w:rsid w:val="45C86201"/>
    <w:rsid w:val="475B5916"/>
    <w:rsid w:val="47C00F74"/>
    <w:rsid w:val="47CF6B7C"/>
    <w:rsid w:val="48B37029"/>
    <w:rsid w:val="493906E8"/>
    <w:rsid w:val="49612223"/>
    <w:rsid w:val="49DA4DEC"/>
    <w:rsid w:val="4A6D2773"/>
    <w:rsid w:val="4AFE3A55"/>
    <w:rsid w:val="4B294C4F"/>
    <w:rsid w:val="4CC251FC"/>
    <w:rsid w:val="4D465FCE"/>
    <w:rsid w:val="4D9F3A3B"/>
    <w:rsid w:val="4DAC557D"/>
    <w:rsid w:val="4DB07D38"/>
    <w:rsid w:val="4E7A7D7C"/>
    <w:rsid w:val="4E9E11BE"/>
    <w:rsid w:val="4EBF69F4"/>
    <w:rsid w:val="4F27632F"/>
    <w:rsid w:val="4F3B410E"/>
    <w:rsid w:val="4F486B90"/>
    <w:rsid w:val="505519E9"/>
    <w:rsid w:val="508022CC"/>
    <w:rsid w:val="50920088"/>
    <w:rsid w:val="512A32D8"/>
    <w:rsid w:val="51CD6B0E"/>
    <w:rsid w:val="51DC3295"/>
    <w:rsid w:val="523A5AA7"/>
    <w:rsid w:val="524C4A26"/>
    <w:rsid w:val="52A51579"/>
    <w:rsid w:val="52BB0FC1"/>
    <w:rsid w:val="52C00A67"/>
    <w:rsid w:val="544A48F4"/>
    <w:rsid w:val="54E169C6"/>
    <w:rsid w:val="54ED5CA1"/>
    <w:rsid w:val="555F59D8"/>
    <w:rsid w:val="55B86032"/>
    <w:rsid w:val="55D53CD8"/>
    <w:rsid w:val="55DF131C"/>
    <w:rsid w:val="55E15FF2"/>
    <w:rsid w:val="55E85C26"/>
    <w:rsid w:val="56232216"/>
    <w:rsid w:val="56382A72"/>
    <w:rsid w:val="56E15E88"/>
    <w:rsid w:val="574F07EC"/>
    <w:rsid w:val="579267DC"/>
    <w:rsid w:val="579D66DD"/>
    <w:rsid w:val="586738D4"/>
    <w:rsid w:val="58BA7A7F"/>
    <w:rsid w:val="58C735D9"/>
    <w:rsid w:val="59524E08"/>
    <w:rsid w:val="59806B18"/>
    <w:rsid w:val="59A137FB"/>
    <w:rsid w:val="59A95BB2"/>
    <w:rsid w:val="59C465CE"/>
    <w:rsid w:val="59E273C9"/>
    <w:rsid w:val="5A586218"/>
    <w:rsid w:val="5AF83711"/>
    <w:rsid w:val="5B051C60"/>
    <w:rsid w:val="5B342CE4"/>
    <w:rsid w:val="5B71600A"/>
    <w:rsid w:val="5BBB6E41"/>
    <w:rsid w:val="5E166CD4"/>
    <w:rsid w:val="5E5D3D21"/>
    <w:rsid w:val="5E680918"/>
    <w:rsid w:val="5EAE061C"/>
    <w:rsid w:val="5ED162EA"/>
    <w:rsid w:val="5F8913B5"/>
    <w:rsid w:val="5FB56252"/>
    <w:rsid w:val="5FF20D6B"/>
    <w:rsid w:val="60980297"/>
    <w:rsid w:val="62E223CB"/>
    <w:rsid w:val="637B4EDF"/>
    <w:rsid w:val="63DF372D"/>
    <w:rsid w:val="63FE24EB"/>
    <w:rsid w:val="644E7225"/>
    <w:rsid w:val="646B0EBA"/>
    <w:rsid w:val="65416F83"/>
    <w:rsid w:val="65446370"/>
    <w:rsid w:val="659B201A"/>
    <w:rsid w:val="66A80C1E"/>
    <w:rsid w:val="66DF0EB9"/>
    <w:rsid w:val="66EA29E2"/>
    <w:rsid w:val="68AC30EE"/>
    <w:rsid w:val="68DD6FB6"/>
    <w:rsid w:val="690305AE"/>
    <w:rsid w:val="6A177ED5"/>
    <w:rsid w:val="6B5F12C3"/>
    <w:rsid w:val="6B622167"/>
    <w:rsid w:val="6BD1524C"/>
    <w:rsid w:val="6BDF0E98"/>
    <w:rsid w:val="6CBE59CC"/>
    <w:rsid w:val="6CE26413"/>
    <w:rsid w:val="6CEA0940"/>
    <w:rsid w:val="6DD92F4F"/>
    <w:rsid w:val="6E3D60D6"/>
    <w:rsid w:val="6E7A79B5"/>
    <w:rsid w:val="6EAF3A00"/>
    <w:rsid w:val="6EE20D60"/>
    <w:rsid w:val="70507E34"/>
    <w:rsid w:val="70B9470A"/>
    <w:rsid w:val="724C4CBE"/>
    <w:rsid w:val="727C594C"/>
    <w:rsid w:val="731E13C2"/>
    <w:rsid w:val="73F115A4"/>
    <w:rsid w:val="7487287A"/>
    <w:rsid w:val="74924D68"/>
    <w:rsid w:val="74AA14E9"/>
    <w:rsid w:val="74CC791A"/>
    <w:rsid w:val="76783E65"/>
    <w:rsid w:val="76D878CD"/>
    <w:rsid w:val="77375B8C"/>
    <w:rsid w:val="778D0F83"/>
    <w:rsid w:val="78190829"/>
    <w:rsid w:val="78D56DED"/>
    <w:rsid w:val="79C849D0"/>
    <w:rsid w:val="7A620102"/>
    <w:rsid w:val="7ACF5F54"/>
    <w:rsid w:val="7B926A45"/>
    <w:rsid w:val="7CC85C34"/>
    <w:rsid w:val="7D4F282F"/>
    <w:rsid w:val="7DAE40B5"/>
    <w:rsid w:val="7DB95F09"/>
    <w:rsid w:val="7DE90CA6"/>
    <w:rsid w:val="7E6A4A1A"/>
    <w:rsid w:val="7EDF604A"/>
    <w:rsid w:val="7F282592"/>
    <w:rsid w:val="7F742581"/>
    <w:rsid w:val="7FA7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Salutation"/>
    <w:basedOn w:val="1"/>
    <w:next w:val="1"/>
    <w:unhideWhenUsed/>
    <w:qFormat/>
    <w:uiPriority w:val="99"/>
  </w:style>
  <w:style w:type="paragraph" w:styleId="4">
    <w:name w:val="Plain Text"/>
    <w:basedOn w:val="1"/>
    <w:next w:val="3"/>
    <w:qFormat/>
    <w:uiPriority w:val="0"/>
    <w:rPr>
      <w:rFonts w:ascii="宋体" w:hAnsi="Courier New"/>
      <w:sz w:val="26"/>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xl27"/>
    <w:basedOn w:val="1"/>
    <w:next w:val="1"/>
    <w:qFormat/>
    <w:uiPriority w:val="0"/>
    <w:pPr>
      <w:spacing w:before="100" w:beforeAutospacing="1" w:after="100" w:afterAutospacing="1"/>
    </w:pPr>
    <w:rPr>
      <w:color w:val="FF0000"/>
      <w:sz w:val="24"/>
    </w:rPr>
  </w:style>
  <w:style w:type="paragraph" w:customStyle="1" w:styleId="11">
    <w:name w:val="表格文字"/>
    <w:basedOn w:val="2"/>
    <w:qFormat/>
    <w:uiPriority w:val="0"/>
    <w:pPr>
      <w:spacing w:after="0" w:line="300" w:lineRule="exact"/>
      <w:ind w:firstLine="0" w:firstLineChars="0"/>
      <w:jc w:val="center"/>
    </w:pPr>
    <w:rPr>
      <w:rFonts w:ascii="宋体" w:hAnsi="宋体" w:eastAsia="宋体"/>
      <w:sz w:val="21"/>
      <w:szCs w:val="20"/>
    </w:rPr>
  </w:style>
  <w:style w:type="paragraph" w:customStyle="1" w:styleId="12">
    <w:name w:val="Other|1"/>
    <w:basedOn w:val="1"/>
    <w:qFormat/>
    <w:uiPriority w:val="0"/>
    <w:pPr>
      <w:widowControl w:val="0"/>
      <w:shd w:val="clear" w:color="auto" w:fill="auto"/>
    </w:pPr>
    <w:rPr>
      <w:sz w:val="18"/>
      <w:szCs w:val="18"/>
      <w:u w:val="none"/>
      <w:shd w:val="clear" w:color="auto" w:fill="auto"/>
    </w:rPr>
  </w:style>
  <w:style w:type="character" w:customStyle="1" w:styleId="13">
    <w:name w:val="font01"/>
    <w:basedOn w:val="9"/>
    <w:qFormat/>
    <w:uiPriority w:val="0"/>
    <w:rPr>
      <w:rFonts w:hint="eastAsia" w:ascii="宋体" w:hAnsi="宋体" w:eastAsia="宋体" w:cs="宋体"/>
      <w:color w:val="000000"/>
      <w:sz w:val="20"/>
      <w:szCs w:val="20"/>
      <w:u w:val="none"/>
    </w:rPr>
  </w:style>
  <w:style w:type="character" w:customStyle="1" w:styleId="14">
    <w:name w:val="font11"/>
    <w:basedOn w:val="9"/>
    <w:qFormat/>
    <w:uiPriority w:val="0"/>
    <w:rPr>
      <w:rFonts w:hint="default" w:ascii="Times New Roman" w:hAnsi="Times New Roman" w:cs="Times New Roman"/>
      <w:color w:val="000000"/>
      <w:sz w:val="20"/>
      <w:szCs w:val="20"/>
      <w:u w:val="none"/>
    </w:rPr>
  </w:style>
  <w:style w:type="paragraph" w:customStyle="1" w:styleId="15">
    <w:name w:val="表格内容自定"/>
    <w:basedOn w:val="1"/>
    <w:qFormat/>
    <w:uiPriority w:val="0"/>
    <w:pPr>
      <w:spacing w:line="280" w:lineRule="exact"/>
      <w:jc w:val="center"/>
    </w:pPr>
    <w:rPr>
      <w:sz w:val="1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4328</Words>
  <Characters>7980</Characters>
  <Lines>0</Lines>
  <Paragraphs>0</Paragraphs>
  <TotalTime>0</TotalTime>
  <ScaleCrop>false</ScaleCrop>
  <LinksUpToDate>false</LinksUpToDate>
  <CharactersWithSpaces>8705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2020-02-24T01:33:00Z</dcterms:created>
  <dc:creator>Sue</dc:creator>
  <cp:lastModifiedBy>·</cp:lastModifiedBy>
  <cp:lastPrinted>2021-09-30T03:19:00Z</cp:lastPrinted>
  <dcterms:modified xsi:type="dcterms:W3CDTF">2023-09-11T00:22:18Z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B8CCF8C5AF434753A33DCFE209031AEC</vt:lpwstr>
  </property>
</Properties>
</file>